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3D58E0" w14:textId="77777777" w:rsidR="00391D45" w:rsidRDefault="00AD0E05" w:rsidP="009440D8">
      <w:pPr>
        <w:pStyle w:val="-Style1"/>
        <w:spacing w:before="480"/>
      </w:pPr>
      <w:bookmarkStart w:id="0" w:name="_Toc435174501"/>
      <w:bookmarkStart w:id="1" w:name="_Toc515963426"/>
      <w:r w:rsidRPr="002703AF">
        <w:t>Les performances des pompes à chaleur</w:t>
      </w:r>
      <w:bookmarkEnd w:id="0"/>
      <w:bookmarkEnd w:id="1"/>
    </w:p>
    <w:p w14:paraId="36878981" w14:textId="77777777" w:rsidR="00391D45" w:rsidRDefault="00AD0E05" w:rsidP="002D120C">
      <w:pPr>
        <w:pStyle w:val="-Style4a"/>
      </w:pPr>
      <w:r w:rsidRPr="002703AF">
        <w:t>Une caractéristique importante des pompes à chaleur sur nappe phréatique (PAC à eau) est d</w:t>
      </w:r>
      <w:r w:rsidR="00055651">
        <w:t>’</w:t>
      </w:r>
      <w:r w:rsidRPr="002703AF">
        <w:t>utiliser l</w:t>
      </w:r>
      <w:r w:rsidR="00055651">
        <w:t>’</w:t>
      </w:r>
      <w:r w:rsidR="00471997">
        <w:t>eau à environ 12 </w:t>
      </w:r>
      <w:r w:rsidRPr="002703AF">
        <w:t>°C provenant d</w:t>
      </w:r>
      <w:r w:rsidR="00055651">
        <w:t>’</w:t>
      </w:r>
      <w:r w:rsidRPr="002703AF">
        <w:t xml:space="preserve">un pompage à faible profondeur dans </w:t>
      </w:r>
      <w:r w:rsidRPr="002703AF">
        <w:rPr>
          <w:color w:val="000000"/>
        </w:rPr>
        <w:t>un sous-sol alluvionnaire proche de la rivière</w:t>
      </w:r>
      <w:r w:rsidRPr="002703AF">
        <w:rPr>
          <w:color w:val="C0504D"/>
        </w:rPr>
        <w:t xml:space="preserve"> </w:t>
      </w:r>
      <w:r w:rsidRPr="002703AF">
        <w:t>et de rejeter l</w:t>
      </w:r>
      <w:r w:rsidR="00055651">
        <w:t>’</w:t>
      </w:r>
      <w:r w:rsidRPr="002703AF">
        <w:t>eau de cette source dite froide à une température encore plus froide. C</w:t>
      </w:r>
      <w:r w:rsidR="00055651">
        <w:t>’</w:t>
      </w:r>
      <w:r w:rsidRPr="002703AF">
        <w:t>est le cœur même de la PAC</w:t>
      </w:r>
      <w:r w:rsidR="00471997">
        <w:t>,</w:t>
      </w:r>
      <w:r w:rsidRPr="002703AF">
        <w:t xml:space="preserve"> dans un cycle thermodynamique presque idéal, utilisant les propriétés enthalpiques des fluides caloporteurs modernes capables d</w:t>
      </w:r>
      <w:r w:rsidR="00055651">
        <w:t>’</w:t>
      </w:r>
      <w:r w:rsidRPr="002703AF">
        <w:t>assurer les transferts thermiques, qui permet d</w:t>
      </w:r>
      <w:r w:rsidR="00055651">
        <w:t>’</w:t>
      </w:r>
      <w:r w:rsidRPr="002703AF">
        <w:t>obtenir ce résultat. Le fonctionnement conventionnel d</w:t>
      </w:r>
      <w:r w:rsidR="00055651">
        <w:t>’</w:t>
      </w:r>
      <w:r w:rsidRPr="002703AF">
        <w:t>une PAC génère un flux thermique capable d</w:t>
      </w:r>
      <w:r w:rsidR="00055651">
        <w:t>’</w:t>
      </w:r>
      <w:r w:rsidRPr="002703AF">
        <w:t>assurer le chauffage des maisons individuelles ou des immeubles. Comme les miracles n</w:t>
      </w:r>
      <w:r w:rsidR="00055651">
        <w:t>’</w:t>
      </w:r>
      <w:r w:rsidRPr="002703AF">
        <w:t>existent pas</w:t>
      </w:r>
      <w:r w:rsidR="00471997">
        <w:t>,</w:t>
      </w:r>
      <w:r w:rsidRPr="002703AF">
        <w:t xml:space="preserve"> il faut apporter de l</w:t>
      </w:r>
      <w:r w:rsidR="00055651">
        <w:t>’</w:t>
      </w:r>
      <w:r w:rsidRPr="002703AF">
        <w:t>énergie pour assurer le cycle thermodynamique du fluide caloporteur. Cette énergie est électrique et a naturellement un coût. Un compresseur, entraîné par un moteur électrique</w:t>
      </w:r>
      <w:r w:rsidR="00471997">
        <w:t>,</w:t>
      </w:r>
      <w:r w:rsidRPr="002703AF">
        <w:t xml:space="preserve"> comprime le fluide caloporteur pour assurer le cycle thermodynamique. Il augmente la pression du fluide caloporteur alors qu</w:t>
      </w:r>
      <w:r w:rsidR="00055651">
        <w:t>’</w:t>
      </w:r>
      <w:r w:rsidRPr="002703AF">
        <w:t>il est en phase gazeuse avant qu</w:t>
      </w:r>
      <w:r w:rsidR="00055651">
        <w:t>’</w:t>
      </w:r>
      <w:r w:rsidRPr="002703AF">
        <w:t>il ne passe à l</w:t>
      </w:r>
      <w:r w:rsidR="00055651">
        <w:t>’</w:t>
      </w:r>
      <w:r w:rsidRPr="002703AF">
        <w:t>état liquide dans le condenseur. Ces transferts thermiques sont d</w:t>
      </w:r>
      <w:r w:rsidR="00055651">
        <w:t>’</w:t>
      </w:r>
      <w:r w:rsidRPr="002703AF">
        <w:t>autant plus intéressants et économiques pour l</w:t>
      </w:r>
      <w:r w:rsidR="00055651">
        <w:t>’</w:t>
      </w:r>
      <w:r w:rsidRPr="002703AF">
        <w:t>utilisateur que la différence de température entre la source froide et la source chaude est faible. Cette particularité de la pompe à chaleur est importante pour l</w:t>
      </w:r>
      <w:r w:rsidR="00055651">
        <w:t>’</w:t>
      </w:r>
      <w:r w:rsidRPr="002703AF">
        <w:t>utilisateur car elle conditionne en grande partie son coût d</w:t>
      </w:r>
      <w:r w:rsidR="00055651">
        <w:t>’</w:t>
      </w:r>
      <w:r w:rsidRPr="002703AF">
        <w:t xml:space="preserve">exploitation. </w:t>
      </w:r>
      <w:r w:rsidRPr="002703AF">
        <w:rPr>
          <w:color w:val="000000"/>
        </w:rPr>
        <w:t>Elle privilégie l</w:t>
      </w:r>
      <w:r w:rsidR="00055651">
        <w:rPr>
          <w:color w:val="000000"/>
        </w:rPr>
        <w:t>’</w:t>
      </w:r>
      <w:r w:rsidRPr="002703AF">
        <w:rPr>
          <w:color w:val="000000"/>
        </w:rPr>
        <w:t>eau par rapport à l</w:t>
      </w:r>
      <w:r w:rsidR="00055651">
        <w:rPr>
          <w:color w:val="000000"/>
        </w:rPr>
        <w:t>’</w:t>
      </w:r>
      <w:r w:rsidRPr="002703AF">
        <w:rPr>
          <w:color w:val="000000"/>
        </w:rPr>
        <w:t xml:space="preserve">air </w:t>
      </w:r>
      <w:r w:rsidRPr="002703AF">
        <w:t>en tant que fluide utilisé pour la source froide.</w:t>
      </w:r>
      <w:bookmarkStart w:id="2" w:name="P76"/>
      <w:bookmarkEnd w:id="2"/>
    </w:p>
    <w:p w14:paraId="08B2E4B8" w14:textId="77777777" w:rsidR="00AD0E05" w:rsidRPr="002703AF" w:rsidRDefault="00260288" w:rsidP="000C33AD">
      <w:pPr>
        <w:ind w:left="113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231E457B" wp14:editId="64BE8353">
            <wp:extent cx="4858385" cy="2504440"/>
            <wp:effectExtent l="0" t="0" r="0" b="0"/>
            <wp:docPr id="49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2BED" w14:textId="5AB9F078" w:rsidR="00AD0E05" w:rsidRPr="002703AF" w:rsidRDefault="00AD0E05" w:rsidP="009440D8">
      <w:pPr>
        <w:pStyle w:val="-Style4"/>
        <w:ind w:left="397" w:right="510"/>
        <w:rPr>
          <w:sz w:val="26"/>
          <w:szCs w:val="26"/>
        </w:rPr>
      </w:pPr>
      <w:proofErr w:type="spellStart"/>
      <w:r w:rsidRPr="002703AF">
        <w:t>Courtesy</w:t>
      </w:r>
      <w:proofErr w:type="spellEnd"/>
      <w:r w:rsidRPr="002703AF">
        <w:t xml:space="preserve"> </w:t>
      </w:r>
      <w:r w:rsidRPr="002703AF">
        <w:rPr>
          <w:color w:val="000000"/>
        </w:rPr>
        <w:t>Waterkotte.</w:t>
      </w:r>
      <w:r w:rsidRPr="002703AF">
        <w:t xml:space="preserve"> Comparaison des performances entre une PAC aérothermique et </w:t>
      </w:r>
      <w:proofErr w:type="spellStart"/>
      <w:r w:rsidRPr="002703AF">
        <w:t>aquathermique</w:t>
      </w:r>
      <w:proofErr w:type="spellEnd"/>
      <w:r w:rsidRPr="002703AF">
        <w:t xml:space="preserve"> avec variation de débit du fluide caloporteur (</w:t>
      </w:r>
      <w:proofErr w:type="spellStart"/>
      <w:r w:rsidRPr="002703AF">
        <w:t>Inverter</w:t>
      </w:r>
      <w:proofErr w:type="spellEnd"/>
      <w:r w:rsidRPr="002703AF">
        <w:t>). Lorsque l</w:t>
      </w:r>
      <w:r w:rsidR="00055651">
        <w:t>’</w:t>
      </w:r>
      <w:r w:rsidRPr="002703AF">
        <w:t>on ne peut disposer d</w:t>
      </w:r>
      <w:r w:rsidR="00055651">
        <w:t>’</w:t>
      </w:r>
      <w:r w:rsidRPr="002703AF">
        <w:t>une alimentation en eau suffisante</w:t>
      </w:r>
      <w:r w:rsidR="00D71CE7">
        <w:t>,</w:t>
      </w:r>
      <w:r w:rsidRPr="002703AF">
        <w:t xml:space="preserve"> on peut prévoir une pompe à chaleur tirant son énergie de l</w:t>
      </w:r>
      <w:r w:rsidR="00055651">
        <w:t>’</w:t>
      </w:r>
      <w:r w:rsidRPr="002703AF">
        <w:t xml:space="preserve">air environnant qui est lui toujours disponible. Les performances sont alors sensiblement moins bonnes par rapport à la PAC </w:t>
      </w:r>
      <w:proofErr w:type="spellStart"/>
      <w:r w:rsidRPr="002703AF">
        <w:t>aquathermique</w:t>
      </w:r>
      <w:proofErr w:type="spellEnd"/>
      <w:r w:rsidRPr="002703AF">
        <w:t xml:space="preserve"> lorsque la température extérieure diminue. Un COP de 2 signifie que l</w:t>
      </w:r>
      <w:r w:rsidR="00055651">
        <w:t>’</w:t>
      </w:r>
      <w:r w:rsidRPr="002703AF">
        <w:t>on prélève dans l</w:t>
      </w:r>
      <w:r w:rsidR="00055651">
        <w:t>’</w:t>
      </w:r>
      <w:r w:rsidRPr="002703AF">
        <w:t>air environnant autant d</w:t>
      </w:r>
      <w:r w:rsidR="00055651">
        <w:t>’</w:t>
      </w:r>
      <w:r w:rsidRPr="002703AF">
        <w:t>énergie thermique renouvelable que l</w:t>
      </w:r>
      <w:r w:rsidR="00055651">
        <w:t>’</w:t>
      </w:r>
      <w:r w:rsidRPr="002703AF">
        <w:t>on consomme d</w:t>
      </w:r>
      <w:r w:rsidR="00055651">
        <w:t>’</w:t>
      </w:r>
      <w:r w:rsidRPr="002703AF">
        <w:t>énergie électrique. Lorsque l</w:t>
      </w:r>
      <w:r w:rsidR="00055651">
        <w:t>’</w:t>
      </w:r>
      <w:r w:rsidRPr="002703AF">
        <w:t>air ambiant est à une température de 12</w:t>
      </w:r>
      <w:r w:rsidR="00360960">
        <w:t> °</w:t>
      </w:r>
      <w:r w:rsidRPr="002703AF">
        <w:t>C voisine de celle de l</w:t>
      </w:r>
      <w:r w:rsidR="00055651">
        <w:t>’</w:t>
      </w:r>
      <w:r w:rsidRPr="002703AF">
        <w:t xml:space="preserve">eau contenue dans la nappe libre les performances de la pompe à chaleur aérothermique </w:t>
      </w:r>
      <w:r w:rsidR="008C526B">
        <w:t>sont</w:t>
      </w:r>
      <w:r w:rsidRPr="002703AF">
        <w:t xml:space="preserve"> comparable</w:t>
      </w:r>
      <w:r w:rsidR="008C526B">
        <w:t>s</w:t>
      </w:r>
      <w:r w:rsidRPr="002703AF">
        <w:t xml:space="preserve"> à celle</w:t>
      </w:r>
      <w:r w:rsidR="008C526B">
        <w:t>s</w:t>
      </w:r>
      <w:r w:rsidRPr="002703AF">
        <w:t xml:space="preserve"> de la pompe à chaleur </w:t>
      </w:r>
      <w:proofErr w:type="spellStart"/>
      <w:r w:rsidRPr="002703AF">
        <w:t>aquathermique</w:t>
      </w:r>
      <w:proofErr w:type="spellEnd"/>
      <w:r w:rsidRPr="002703AF">
        <w:t>. La décomposition de la courbe monotone (voir point P1, P2,</w:t>
      </w:r>
      <w:r w:rsidR="006C6B07">
        <w:t xml:space="preserve"> </w:t>
      </w:r>
      <w:r w:rsidRPr="002703AF">
        <w:t>P3 de la figure DJU page</w:t>
      </w:r>
      <w:r w:rsidR="00360960">
        <w:t> </w:t>
      </w:r>
      <w:r w:rsidR="00591155">
        <w:rPr>
          <w:b/>
        </w:rPr>
        <w:fldChar w:fldCharType="begin"/>
      </w:r>
      <w:r w:rsidR="00591155">
        <w:instrText xml:space="preserve"> PAGEREF P138 \h </w:instrText>
      </w:r>
      <w:r w:rsidR="00591155">
        <w:rPr>
          <w:b/>
        </w:rPr>
        <w:fldChar w:fldCharType="separate"/>
      </w:r>
      <w:r w:rsidR="00442A7A" w:rsidRPr="00442A7A">
        <w:rPr>
          <w:bCs/>
          <w:noProof/>
        </w:rPr>
        <w:t>Error! Bookmark not defined.</w:t>
      </w:r>
      <w:r w:rsidR="00591155">
        <w:rPr>
          <w:b/>
        </w:rPr>
        <w:fldChar w:fldCharType="end"/>
      </w:r>
      <w:r w:rsidRPr="002703AF">
        <w:t>) en 3 éléments simples permet de se faire une idée du COP moyen</w:t>
      </w:r>
      <w:r w:rsidR="00D71CE7">
        <w:t xml:space="preserve"> annuel. Se reporter au livre </w:t>
      </w:r>
      <w:r w:rsidR="00D71CE7">
        <w:rPr>
          <w:i w:val="0"/>
        </w:rPr>
        <w:t>La r</w:t>
      </w:r>
      <w:r w:rsidRPr="00D71CE7">
        <w:rPr>
          <w:i w:val="0"/>
        </w:rPr>
        <w:t>ivière et l</w:t>
      </w:r>
      <w:r w:rsidR="00055651" w:rsidRPr="00D71CE7">
        <w:rPr>
          <w:i w:val="0"/>
        </w:rPr>
        <w:t>’</w:t>
      </w:r>
      <w:r w:rsidR="00D71CE7">
        <w:rPr>
          <w:i w:val="0"/>
        </w:rPr>
        <w:t>é</w:t>
      </w:r>
      <w:r w:rsidRPr="00D71CE7">
        <w:rPr>
          <w:i w:val="0"/>
        </w:rPr>
        <w:t>nergie</w:t>
      </w:r>
      <w:r w:rsidRPr="002703AF">
        <w:t xml:space="preserve"> </w:t>
      </w:r>
      <w:r w:rsidR="00D71CE7">
        <w:t>(</w:t>
      </w:r>
      <w:r w:rsidRPr="002703AF">
        <w:t>page</w:t>
      </w:r>
      <w:r w:rsidR="00360960">
        <w:t> </w:t>
      </w:r>
      <w:r w:rsidRPr="002703AF">
        <w:t>46</w:t>
      </w:r>
      <w:r w:rsidR="00D71CE7">
        <w:t>)</w:t>
      </w:r>
      <w:r w:rsidRPr="002703AF">
        <w:t xml:space="preserve"> pour estimation comparative des COP selon que les </w:t>
      </w:r>
      <w:proofErr w:type="spellStart"/>
      <w:r w:rsidRPr="002703AF">
        <w:t>EnR</w:t>
      </w:r>
      <w:proofErr w:type="spellEnd"/>
      <w:r w:rsidRPr="002703AF">
        <w:t xml:space="preserve"> proviennent de l</w:t>
      </w:r>
      <w:r w:rsidR="00055651">
        <w:t>’</w:t>
      </w:r>
      <w:r w:rsidRPr="002703AF">
        <w:t>air du sol ou de l</w:t>
      </w:r>
      <w:r w:rsidR="00055651">
        <w:t>’</w:t>
      </w:r>
      <w:r w:rsidRPr="002703AF">
        <w:t>eau.</w:t>
      </w:r>
    </w:p>
    <w:p w14:paraId="788B0F11" w14:textId="77777777" w:rsidR="00AD0E05" w:rsidRPr="008C526B" w:rsidRDefault="00AD0E05" w:rsidP="002D120C">
      <w:pPr>
        <w:pStyle w:val="-Style4a"/>
        <w:rPr>
          <w:strike/>
        </w:rPr>
      </w:pPr>
      <w:r w:rsidRPr="002703AF">
        <w:t>L</w:t>
      </w:r>
      <w:r w:rsidR="00055651">
        <w:t>’</w:t>
      </w:r>
      <w:r w:rsidRPr="002703AF">
        <w:t>eau, lorsqu</w:t>
      </w:r>
      <w:r w:rsidR="00055651">
        <w:t>’</w:t>
      </w:r>
      <w:r w:rsidRPr="002703AF">
        <w:t>elle est pompée dans le sous-sol</w:t>
      </w:r>
      <w:r w:rsidR="00D71CE7">
        <w:t>,</w:t>
      </w:r>
      <w:r w:rsidRPr="002703AF">
        <w:t xml:space="preserve"> a une température sensiblement constante de 12</w:t>
      </w:r>
      <w:r w:rsidR="00D71CE7">
        <w:t> </w:t>
      </w:r>
      <w:r w:rsidRPr="002703AF">
        <w:t>°C et ceci même en hiver. L</w:t>
      </w:r>
      <w:r w:rsidR="00055651">
        <w:t>’</w:t>
      </w:r>
      <w:r w:rsidRPr="002703AF">
        <w:t>air ambiant au contraire peut avoir une température négative</w:t>
      </w:r>
      <w:r w:rsidR="00D71CE7">
        <w:t>,</w:t>
      </w:r>
      <w:r w:rsidRPr="002703AF">
        <w:t xml:space="preserve"> ce qui augmente la différence de température entre les sources froide et chaude et affecte le rendement.</w:t>
      </w:r>
      <w:r w:rsidR="00C5432B">
        <w:t xml:space="preserve"> </w:t>
      </w:r>
      <w:r w:rsidRPr="002703AF">
        <w:t>Avec les pompes à chaleur à eau moderne</w:t>
      </w:r>
      <w:r w:rsidR="008C526B">
        <w:t>s</w:t>
      </w:r>
      <w:r w:rsidRPr="002703AF">
        <w:t>, la température de rejet de l</w:t>
      </w:r>
      <w:r w:rsidR="00055651">
        <w:t>’</w:t>
      </w:r>
      <w:r w:rsidRPr="002703AF">
        <w:t xml:space="preserve">eau vers le sous-sol ou dans la rivière </w:t>
      </w:r>
      <w:r w:rsidR="00C33449">
        <w:t>peut être</w:t>
      </w:r>
      <w:r w:rsidRPr="002703AF">
        <w:t xml:space="preserve"> de l</w:t>
      </w:r>
      <w:r w:rsidR="00055651">
        <w:t>’</w:t>
      </w:r>
      <w:r w:rsidR="00D71CE7">
        <w:t>ordre de 4 °</w:t>
      </w:r>
      <w:r w:rsidRPr="002703AF">
        <w:t>C, voire même inférieur. (Au Canada</w:t>
      </w:r>
      <w:r w:rsidR="00D71CE7">
        <w:t xml:space="preserve">, les températures de </w:t>
      </w:r>
      <w:r w:rsidR="00D71CE7">
        <w:lastRenderedPageBreak/>
        <w:t>rejet</w:t>
      </w:r>
      <w:r w:rsidRPr="002703AF">
        <w:t xml:space="preserve"> sont inférieures puisque ces techniques sont utilisées pour consolider le sous-sol par gélification</w:t>
      </w:r>
      <w:r w:rsidR="00D71CE7">
        <w:t>.</w:t>
      </w:r>
      <w:r w:rsidRPr="002703AF">
        <w:t>) Les débits d</w:t>
      </w:r>
      <w:r w:rsidR="00055651">
        <w:t>’</w:t>
      </w:r>
      <w:r w:rsidRPr="002703AF">
        <w:t xml:space="preserve">eau mis en jeu ne sont pas importants en regard des débits souvent disponibles dans nos nappes aquifères et </w:t>
      </w:r>
      <w:r w:rsidR="00C33449">
        <w:t>généralement</w:t>
      </w:r>
      <w:r w:rsidRPr="002703AF">
        <w:t xml:space="preserve"> faibles par rapport au débit de la rivière. Les puissances thermiques mise</w:t>
      </w:r>
      <w:r w:rsidR="00D71CE7">
        <w:t>s</w:t>
      </w:r>
      <w:r w:rsidRPr="002703AF">
        <w:t xml:space="preserve"> en jeu par contre sont loin d</w:t>
      </w:r>
      <w:r w:rsidR="00055651">
        <w:t>’</w:t>
      </w:r>
      <w:r w:rsidRPr="002703AF">
        <w:t>être négligeables. La puissance thermique générée par un débit d</w:t>
      </w:r>
      <w:r w:rsidR="00055651">
        <w:t>’</w:t>
      </w:r>
      <w:r w:rsidR="00D71CE7">
        <w:t>eau de 4 l/s (15 </w:t>
      </w:r>
      <w:r w:rsidR="00DE5D8F" w:rsidRPr="002703AF">
        <w:t>m</w:t>
      </w:r>
      <w:r w:rsidR="00DE5D8F" w:rsidRPr="00DE5D8F">
        <w:rPr>
          <w:vertAlign w:val="superscript"/>
        </w:rPr>
        <w:t>3</w:t>
      </w:r>
      <w:r w:rsidRPr="002703AF">
        <w:t>/h) dont la température chute de 8</w:t>
      </w:r>
      <w:r w:rsidR="00D71CE7">
        <w:t> </w:t>
      </w:r>
      <w:r w:rsidRPr="002703AF">
        <w:t>°C est de l</w:t>
      </w:r>
      <w:r w:rsidR="00055651">
        <w:t>’</w:t>
      </w:r>
      <w:r w:rsidR="00D71CE7">
        <w:t>ordre de 130 kW. (C</w:t>
      </w:r>
      <w:r w:rsidRPr="002703AF">
        <w:t>haleur spécifique de l</w:t>
      </w:r>
      <w:r w:rsidR="00055651">
        <w:t>’</w:t>
      </w:r>
      <w:r w:rsidRPr="002703AF">
        <w:t>eau</w:t>
      </w:r>
      <w:r w:rsidR="00C81215">
        <w:t> </w:t>
      </w:r>
      <w:r w:rsidR="00D71CE7">
        <w:t>: 1 </w:t>
      </w:r>
      <w:r w:rsidRPr="002703AF">
        <w:t>calorie/gramme et °C avec l</w:t>
      </w:r>
      <w:r w:rsidR="00055651">
        <w:t>’</w:t>
      </w:r>
      <w:r w:rsidRPr="002703AF">
        <w:t xml:space="preserve">équivalent </w:t>
      </w:r>
      <w:r w:rsidR="00D71CE7">
        <w:t>mécanique de la calorie de 4,18 </w:t>
      </w:r>
      <w:r w:rsidRPr="002703AF">
        <w:t>joules</w:t>
      </w:r>
      <w:r w:rsidR="00D71CE7">
        <w:t>.</w:t>
      </w:r>
      <w:r w:rsidRPr="002703AF">
        <w:t>)</w:t>
      </w:r>
      <w:r w:rsidR="00C5432B">
        <w:t xml:space="preserve"> </w:t>
      </w:r>
      <w:r w:rsidRPr="002703AF">
        <w:t>Cette puissance est suffisante pour chauffer un gros immeuble correctement isolé avec des coûts d</w:t>
      </w:r>
      <w:r w:rsidR="00055651">
        <w:t>’</w:t>
      </w:r>
      <w:r w:rsidRPr="002703AF">
        <w:t>exploitation réduit</w:t>
      </w:r>
      <w:r w:rsidR="00D71CE7">
        <w:t>s</w:t>
      </w:r>
      <w:r w:rsidRPr="002703AF">
        <w:t xml:space="preserve"> par rapport à celui de l</w:t>
      </w:r>
      <w:r w:rsidR="00055651">
        <w:t>’</w:t>
      </w:r>
      <w:r w:rsidRPr="002703AF">
        <w:t>énergie produite à partir de la com</w:t>
      </w:r>
      <w:r w:rsidR="00D71CE7">
        <w:t>bustion des produits fossiles. À</w:t>
      </w:r>
      <w:r w:rsidRPr="002703AF">
        <w:t xml:space="preserve"> l</w:t>
      </w:r>
      <w:r w:rsidR="00055651">
        <w:t>’</w:t>
      </w:r>
      <w:r w:rsidRPr="002703AF">
        <w:t>encontre des centrales nucléaires qui se servent de l</w:t>
      </w:r>
      <w:r w:rsidR="00055651">
        <w:t>’</w:t>
      </w:r>
      <w:r w:rsidRPr="002703AF">
        <w:t>eau de la rivière pour refroidir le réacteur et qui rejette de l</w:t>
      </w:r>
      <w:r w:rsidR="00055651">
        <w:t>’</w:t>
      </w:r>
      <w:r w:rsidRPr="002703AF">
        <w:t>eau tiède dans celle-ci, le gros avantage d</w:t>
      </w:r>
      <w:r w:rsidR="00055651">
        <w:t>’</w:t>
      </w:r>
      <w:r w:rsidRPr="002703AF">
        <w:t>une PAC à eau – lorsqu</w:t>
      </w:r>
      <w:r w:rsidR="00055651">
        <w:t>’</w:t>
      </w:r>
      <w:r w:rsidRPr="002703AF">
        <w:t xml:space="preserve">elle est utilisée pour le chauffage </w:t>
      </w:r>
      <w:r w:rsidR="00672361">
        <w:t>–</w:t>
      </w:r>
      <w:r w:rsidRPr="002703AF">
        <w:t xml:space="preserve"> est l</w:t>
      </w:r>
      <w:r w:rsidR="00055651">
        <w:t>’</w:t>
      </w:r>
      <w:r w:rsidRPr="002703AF">
        <w:t>abaissement de la température de l</w:t>
      </w:r>
      <w:r w:rsidR="00055651">
        <w:t>’</w:t>
      </w:r>
      <w:r w:rsidRPr="002703AF">
        <w:t>eau de la rivière lorsque l</w:t>
      </w:r>
      <w:r w:rsidR="00055651">
        <w:t>’</w:t>
      </w:r>
      <w:r w:rsidRPr="002703AF">
        <w:t>eau sortant de l</w:t>
      </w:r>
      <w:r w:rsidR="00055651">
        <w:t>’</w:t>
      </w:r>
      <w:r w:rsidRPr="002703AF">
        <w:t>évaporateur est rejetée di</w:t>
      </w:r>
      <w:r w:rsidR="00D71CE7">
        <w:t>rectement dans cette dernière. À</w:t>
      </w:r>
      <w:r w:rsidRPr="002703AF">
        <w:t xml:space="preserve"> l</w:t>
      </w:r>
      <w:r w:rsidR="00055651">
        <w:t>’</w:t>
      </w:r>
      <w:r w:rsidRPr="002703AF">
        <w:t>inverse de la chaleur, le froid diminue en général l</w:t>
      </w:r>
      <w:r w:rsidR="00055651">
        <w:t>’</w:t>
      </w:r>
      <w:r w:rsidRPr="002703AF">
        <w:t>activité microbienne et bactériologique. En diminuant ces activités, il réduit la consommation d</w:t>
      </w:r>
      <w:r w:rsidR="00055651">
        <w:t>’</w:t>
      </w:r>
      <w:r w:rsidRPr="002703AF">
        <w:t>oxygène qui en résulte ce qui conduit à une dimin</w:t>
      </w:r>
      <w:r w:rsidR="00D71CE7">
        <w:t xml:space="preserve">ution de la pollution des eaux. </w:t>
      </w:r>
      <w:r w:rsidRPr="002703AF">
        <w:t>On trouve maintenant sur le marché des constructeurs qui proposent des PAC à eau dans des gammes de puissance allant de 20</w:t>
      </w:r>
      <w:r w:rsidR="00D71CE7">
        <w:t> kW à 500 </w:t>
      </w:r>
      <w:r w:rsidRPr="002703AF">
        <w:t>kW couvrant la plupart des besoins individuels et collectifs en chauffage. La raison pour laquelle la technologie des pompes à chaleur sur nappe phréatique ou aspirant plus simplement l</w:t>
      </w:r>
      <w:r w:rsidR="00055651">
        <w:t>’</w:t>
      </w:r>
      <w:r w:rsidRPr="002703AF">
        <w:t>eau de la rivière n</w:t>
      </w:r>
      <w:r w:rsidR="00055651">
        <w:t>’</w:t>
      </w:r>
      <w:r w:rsidRPr="002703AF">
        <w:t>est pas plus développée en France est probablement financière. Le fait que le prix du gaz soit indexé sur le pétrole va conduire à augmenter sensiblement le prix du gaz et être une incitation au développement des PAC à eau en France. L</w:t>
      </w:r>
      <w:r w:rsidR="00055651">
        <w:t>’</w:t>
      </w:r>
      <w:r w:rsidRPr="002703AF">
        <w:t>avance de l</w:t>
      </w:r>
      <w:r w:rsidR="00055651">
        <w:t>’</w:t>
      </w:r>
      <w:r w:rsidRPr="002703AF">
        <w:t>Allemagne sur la France dans ce domaine s</w:t>
      </w:r>
      <w:r w:rsidR="00055651">
        <w:t>’</w:t>
      </w:r>
      <w:r w:rsidRPr="002703AF">
        <w:t xml:space="preserve">explique probablement par le fait que le gaz est </w:t>
      </w:r>
      <w:r w:rsidR="00C33449">
        <w:t xml:space="preserve">sensiblement </w:t>
      </w:r>
      <w:r w:rsidRPr="002703AF">
        <w:t>2 fois plus cher en Allemagne qu</w:t>
      </w:r>
      <w:r w:rsidR="00055651">
        <w:t>’</w:t>
      </w:r>
      <w:r w:rsidRPr="002703AF">
        <w:t>en France. Ces technologies étant relativement nouvelles, l</w:t>
      </w:r>
      <w:r w:rsidR="00055651">
        <w:t>’</w:t>
      </w:r>
      <w:r w:rsidRPr="002703AF">
        <w:t>utilisateur fin</w:t>
      </w:r>
      <w:r w:rsidR="00D71CE7">
        <w:t>al, qui doit se transformer en m</w:t>
      </w:r>
      <w:r w:rsidRPr="002703AF">
        <w:t>aître d</w:t>
      </w:r>
      <w:r w:rsidR="00055651">
        <w:t>’</w:t>
      </w:r>
      <w:r w:rsidRPr="002703AF">
        <w:t>œuvre pour faire aboutir le projet, était jusqu</w:t>
      </w:r>
      <w:r w:rsidR="00055651">
        <w:t>’</w:t>
      </w:r>
      <w:r w:rsidRPr="002703AF">
        <w:t>à maintenant peu enclin à jouer le rôle de cobaye, l</w:t>
      </w:r>
      <w:r w:rsidR="00055651">
        <w:t>’</w:t>
      </w:r>
      <w:r w:rsidRPr="002703AF">
        <w:t>incitation financière était trop faible. De plus, il ne suffit pas que la technologie d</w:t>
      </w:r>
      <w:r w:rsidR="00055651">
        <w:t>’</w:t>
      </w:r>
      <w:r w:rsidRPr="002703AF">
        <w:t>un produit soit aboutie pour qu</w:t>
      </w:r>
      <w:r w:rsidR="00055651">
        <w:t>’</w:t>
      </w:r>
      <w:r w:rsidRPr="002703AF">
        <w:t xml:space="preserve">il soit utilisé. Ces pompes à chaleur sur nappe phréatique mériteraient en tout cas </w:t>
      </w:r>
      <w:r w:rsidR="008C526B">
        <w:t>d’</w:t>
      </w:r>
      <w:r w:rsidRPr="002703AF">
        <w:t xml:space="preserve">être mieux connues. </w:t>
      </w:r>
      <w:r w:rsidR="00C33449">
        <w:t>Nos ressources naturelles seraient consommées plus lentement puisque l’o</w:t>
      </w:r>
      <w:r w:rsidRPr="002703AF">
        <w:t>n dit souvent que la consommation de produits fossiles en France se partage à part</w:t>
      </w:r>
      <w:r w:rsidR="00C253E7">
        <w:t xml:space="preserve"> sensiblement égale</w:t>
      </w:r>
      <w:r w:rsidRPr="002703AF">
        <w:t xml:space="preserve"> entre les besoins liés au chauffage des habitations et ceux de la consommation des moteurs thermiques assurant le trans</w:t>
      </w:r>
      <w:r w:rsidR="00C253E7">
        <w:t xml:space="preserve">port routier. </w:t>
      </w:r>
    </w:p>
    <w:p w14:paraId="09CDF591" w14:textId="77777777" w:rsidR="00391D45" w:rsidRDefault="00AD0E05" w:rsidP="002D120C">
      <w:pPr>
        <w:pStyle w:val="-Style2"/>
      </w:pPr>
      <w:r w:rsidRPr="002703AF">
        <w:t>Un peu de théorie</w:t>
      </w:r>
    </w:p>
    <w:p w14:paraId="3D526EDA" w14:textId="77777777" w:rsidR="00391D45" w:rsidRDefault="00AD0E05" w:rsidP="002D120C">
      <w:pPr>
        <w:pStyle w:val="-Style4a"/>
        <w:rPr>
          <w:lang w:val="fr-BE"/>
        </w:rPr>
      </w:pPr>
      <w:r w:rsidRPr="002703AF">
        <w:rPr>
          <w:lang w:val="fr-BE"/>
        </w:rPr>
        <w:t>La structure générale d</w:t>
      </w:r>
      <w:r w:rsidR="00055651">
        <w:rPr>
          <w:lang w:val="fr-BE"/>
        </w:rPr>
        <w:t>’</w:t>
      </w:r>
      <w:r w:rsidRPr="002703AF">
        <w:rPr>
          <w:lang w:val="fr-BE"/>
        </w:rPr>
        <w:t xml:space="preserve">une PAC soumise à deux sources de chaleur </w:t>
      </w:r>
      <w:r w:rsidR="00C253E7">
        <w:rPr>
          <w:lang w:val="fr-BE"/>
        </w:rPr>
        <w:t xml:space="preserve">(dite </w:t>
      </w:r>
      <w:proofErr w:type="spellStart"/>
      <w:r w:rsidR="00C253E7">
        <w:rPr>
          <w:lang w:val="fr-BE"/>
        </w:rPr>
        <w:t>ditherme</w:t>
      </w:r>
      <w:proofErr w:type="spellEnd"/>
      <w:r w:rsidR="00C253E7">
        <w:rPr>
          <w:lang w:val="fr-BE"/>
        </w:rPr>
        <w:t>) est donnée ci-</w:t>
      </w:r>
      <w:r w:rsidRPr="002703AF">
        <w:rPr>
          <w:lang w:val="fr-BE"/>
        </w:rPr>
        <w:t>dessous. Grâce à l</w:t>
      </w:r>
      <w:r w:rsidR="00055651">
        <w:rPr>
          <w:lang w:val="fr-BE"/>
        </w:rPr>
        <w:t>’</w:t>
      </w:r>
      <w:r w:rsidRPr="002703AF">
        <w:rPr>
          <w:lang w:val="fr-BE"/>
        </w:rPr>
        <w:t xml:space="preserve">énergie électrique </w:t>
      </w:r>
      <w:proofErr w:type="spellStart"/>
      <w:r w:rsidRPr="002703AF">
        <w:rPr>
          <w:b/>
          <w:bCs/>
          <w:i/>
          <w:lang w:val="fr-BE"/>
        </w:rPr>
        <w:t>We</w:t>
      </w:r>
      <w:proofErr w:type="spellEnd"/>
      <w:r w:rsidR="00C5432B">
        <w:rPr>
          <w:b/>
          <w:bCs/>
          <w:lang w:val="fr-BE"/>
        </w:rPr>
        <w:t xml:space="preserve"> </w:t>
      </w:r>
      <w:r w:rsidRPr="002703AF">
        <w:rPr>
          <w:lang w:val="fr-BE"/>
        </w:rPr>
        <w:t xml:space="preserve">fournie à ce système, on absorbe à la source froide (qui est à la température </w:t>
      </w:r>
      <w:r w:rsidRPr="002703AF">
        <w:rPr>
          <w:b/>
          <w:i/>
          <w:lang w:val="fr-BE"/>
        </w:rPr>
        <w:t>Tf</w:t>
      </w:r>
      <w:r w:rsidRPr="002703AF">
        <w:rPr>
          <w:lang w:val="fr-BE"/>
        </w:rPr>
        <w:t>) l</w:t>
      </w:r>
      <w:r w:rsidR="00055651">
        <w:rPr>
          <w:lang w:val="fr-BE"/>
        </w:rPr>
        <w:t>’</w:t>
      </w:r>
      <w:r w:rsidRPr="002703AF">
        <w:rPr>
          <w:lang w:val="fr-BE"/>
        </w:rPr>
        <w:t xml:space="preserve">énergie thermique </w:t>
      </w:r>
      <w:proofErr w:type="spellStart"/>
      <w:r w:rsidRPr="002703AF">
        <w:rPr>
          <w:b/>
          <w:bCs/>
          <w:i/>
          <w:lang w:val="fr-BE"/>
        </w:rPr>
        <w:t>Wf</w:t>
      </w:r>
      <w:proofErr w:type="spellEnd"/>
      <w:r w:rsidR="00C5432B">
        <w:rPr>
          <w:i/>
          <w:lang w:val="fr-BE"/>
        </w:rPr>
        <w:t xml:space="preserve"> </w:t>
      </w:r>
      <w:r w:rsidRPr="002703AF">
        <w:rPr>
          <w:lang w:val="fr-BE"/>
        </w:rPr>
        <w:t xml:space="preserve">et on rejette à la source chaude (à la température </w:t>
      </w:r>
      <w:r w:rsidRPr="002703AF">
        <w:rPr>
          <w:b/>
          <w:i/>
          <w:lang w:val="fr-BE"/>
        </w:rPr>
        <w:t xml:space="preserve">Tc </w:t>
      </w:r>
      <w:r w:rsidRPr="002703AF">
        <w:rPr>
          <w:i/>
          <w:lang w:val="fr-BE"/>
        </w:rPr>
        <w:t>&gt;</w:t>
      </w:r>
      <w:r w:rsidRPr="002703AF">
        <w:rPr>
          <w:b/>
          <w:i/>
          <w:lang w:val="fr-BE"/>
        </w:rPr>
        <w:t xml:space="preserve"> Tf</w:t>
      </w:r>
      <w:r w:rsidRPr="002703AF">
        <w:rPr>
          <w:lang w:val="fr-BE"/>
        </w:rPr>
        <w:t>) l</w:t>
      </w:r>
      <w:r w:rsidR="00055651">
        <w:rPr>
          <w:lang w:val="fr-BE"/>
        </w:rPr>
        <w:t>’</w:t>
      </w:r>
      <w:r w:rsidRPr="002703AF">
        <w:rPr>
          <w:lang w:val="fr-BE"/>
        </w:rPr>
        <w:t xml:space="preserve">énergie thermique </w:t>
      </w:r>
      <w:proofErr w:type="spellStart"/>
      <w:r w:rsidRPr="002703AF">
        <w:rPr>
          <w:b/>
          <w:bCs/>
          <w:i/>
          <w:lang w:val="fr-BE"/>
        </w:rPr>
        <w:t>Wc</w:t>
      </w:r>
      <w:proofErr w:type="spellEnd"/>
      <w:r w:rsidRPr="002703AF">
        <w:rPr>
          <w:lang w:val="fr-BE"/>
        </w:rPr>
        <w:t>.</w:t>
      </w:r>
    </w:p>
    <w:p w14:paraId="1E737D5C" w14:textId="77777777" w:rsidR="00391D45" w:rsidRDefault="00AD0E05" w:rsidP="002D120C">
      <w:pPr>
        <w:pStyle w:val="-Style4a"/>
      </w:pPr>
      <w:r w:rsidRPr="002703AF">
        <w:t>En isolant le système constitué</w:t>
      </w:r>
      <w:r w:rsidR="00C33449">
        <w:t xml:space="preserve"> par</w:t>
      </w:r>
      <w:r w:rsidRPr="002703AF">
        <w:t xml:space="preserve"> le fluide caloporteur circulant dans le circuit fermé de la pompe à chaleur, on peut dire en raison du </w:t>
      </w:r>
      <w:r w:rsidRPr="002703AF">
        <w:rPr>
          <w:i/>
          <w:iCs/>
        </w:rPr>
        <w:t>principe de la conservation de l</w:t>
      </w:r>
      <w:r w:rsidR="00055651">
        <w:rPr>
          <w:i/>
          <w:iCs/>
        </w:rPr>
        <w:t>’</w:t>
      </w:r>
      <w:r w:rsidRPr="002703AF">
        <w:rPr>
          <w:i/>
          <w:iCs/>
        </w:rPr>
        <w:t>énergie</w:t>
      </w:r>
      <w:r w:rsidRPr="002703AF">
        <w:t xml:space="preserve"> que l</w:t>
      </w:r>
      <w:r w:rsidR="00055651">
        <w:t>’</w:t>
      </w:r>
      <w:r w:rsidRPr="002703AF">
        <w:t xml:space="preserve">énergie thermique </w:t>
      </w:r>
      <w:proofErr w:type="spellStart"/>
      <w:r w:rsidRPr="002703AF">
        <w:rPr>
          <w:b/>
          <w:bCs/>
          <w:i/>
        </w:rPr>
        <w:t>Wc</w:t>
      </w:r>
      <w:proofErr w:type="spellEnd"/>
      <w:r w:rsidRPr="002703AF">
        <w:t xml:space="preserve"> dissipée vers l</w:t>
      </w:r>
      <w:r w:rsidR="00055651">
        <w:t>’</w:t>
      </w:r>
      <w:r w:rsidRPr="002703AF">
        <w:t>immeuble à la source chaude est égale à la somme des énergies thermiques prélevé</w:t>
      </w:r>
      <w:r w:rsidR="00C253E7">
        <w:t>es</w:t>
      </w:r>
      <w:r w:rsidRPr="002703AF">
        <w:t xml:space="preserve"> à la source froide et provenant du sous-sol</w:t>
      </w:r>
      <w:r w:rsidR="00C5432B">
        <w:t xml:space="preserve"> </w:t>
      </w:r>
      <w:proofErr w:type="spellStart"/>
      <w:r w:rsidRPr="002703AF">
        <w:rPr>
          <w:b/>
          <w:bCs/>
          <w:i/>
        </w:rPr>
        <w:t>Wf</w:t>
      </w:r>
      <w:proofErr w:type="spellEnd"/>
      <w:r w:rsidR="00C5432B">
        <w:t xml:space="preserve"> </w:t>
      </w:r>
      <w:r w:rsidRPr="002703AF">
        <w:t>majoré de l</w:t>
      </w:r>
      <w:r w:rsidR="00055651">
        <w:t>’</w:t>
      </w:r>
      <w:r w:rsidRPr="002703AF">
        <w:t xml:space="preserve">énergie électrique </w:t>
      </w:r>
      <w:proofErr w:type="spellStart"/>
      <w:r w:rsidRPr="002703AF">
        <w:rPr>
          <w:b/>
          <w:bCs/>
          <w:i/>
        </w:rPr>
        <w:t>We</w:t>
      </w:r>
      <w:proofErr w:type="spellEnd"/>
      <w:r w:rsidR="00C5432B">
        <w:rPr>
          <w:b/>
          <w:bCs/>
        </w:rPr>
        <w:t xml:space="preserve"> </w:t>
      </w:r>
      <w:r w:rsidRPr="002703AF">
        <w:t>d</w:t>
      </w:r>
      <w:r w:rsidR="00055651">
        <w:t>’</w:t>
      </w:r>
      <w:r w:rsidRPr="002703AF">
        <w:t>entraînement du compresseur de la PAC.</w:t>
      </w:r>
      <w:bookmarkStart w:id="3" w:name="P77"/>
      <w:bookmarkEnd w:id="3"/>
    </w:p>
    <w:p w14:paraId="4F9CF5EF" w14:textId="77777777" w:rsidR="00AD0E05" w:rsidRPr="002703AF" w:rsidRDefault="002D120C" w:rsidP="002D120C">
      <w:pPr>
        <w:tabs>
          <w:tab w:val="left" w:pos="3600"/>
          <w:tab w:val="left" w:pos="5940"/>
        </w:tabs>
        <w:ind w:left="2438" w:right="-34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i/>
        </w:rPr>
        <w:tab/>
      </w:r>
      <w:proofErr w:type="spellStart"/>
      <w:r w:rsidR="00AD0E05" w:rsidRPr="002703AF">
        <w:rPr>
          <w:rFonts w:ascii="Calibri" w:hAnsi="Calibri" w:cs="Calibri"/>
          <w:b/>
          <w:i/>
        </w:rPr>
        <w:t>Wc</w:t>
      </w:r>
      <w:proofErr w:type="spellEnd"/>
      <w:r w:rsidR="00AD0E05" w:rsidRPr="002703AF">
        <w:rPr>
          <w:rFonts w:ascii="Calibri" w:hAnsi="Calibri" w:cs="Calibri"/>
          <w:b/>
          <w:i/>
        </w:rPr>
        <w:t xml:space="preserve"> </w:t>
      </w:r>
      <w:r w:rsidR="00AD0E05" w:rsidRPr="002703AF">
        <w:rPr>
          <w:rFonts w:ascii="Calibri" w:hAnsi="Calibri" w:cs="Calibri"/>
          <w:i/>
        </w:rPr>
        <w:t>=</w:t>
      </w:r>
      <w:r w:rsidR="00C81215">
        <w:rPr>
          <w:rFonts w:ascii="Calibri" w:hAnsi="Calibri" w:cs="Calibri"/>
          <w:i/>
        </w:rPr>
        <w:t> </w:t>
      </w:r>
      <w:proofErr w:type="spellStart"/>
      <w:r w:rsidR="00AD0E05" w:rsidRPr="002703AF">
        <w:rPr>
          <w:rFonts w:ascii="Calibri" w:hAnsi="Calibri" w:cs="Calibri"/>
          <w:b/>
          <w:i/>
        </w:rPr>
        <w:t>Wf</w:t>
      </w:r>
      <w:proofErr w:type="spellEnd"/>
      <w:r w:rsidR="00AD0E05" w:rsidRPr="002703AF">
        <w:rPr>
          <w:rFonts w:ascii="Calibri" w:hAnsi="Calibri" w:cs="Calibri"/>
          <w:b/>
          <w:i/>
        </w:rPr>
        <w:t xml:space="preserve"> </w:t>
      </w:r>
      <w:r w:rsidR="00AD0E05" w:rsidRPr="002703AF">
        <w:rPr>
          <w:rFonts w:ascii="Calibri" w:hAnsi="Calibri" w:cs="Calibri"/>
          <w:i/>
        </w:rPr>
        <w:t>+</w:t>
      </w:r>
      <w:r w:rsidR="00C81215">
        <w:rPr>
          <w:rFonts w:ascii="Calibri" w:hAnsi="Calibri" w:cs="Calibri"/>
          <w:i/>
        </w:rPr>
        <w:t> </w:t>
      </w:r>
      <w:proofErr w:type="spellStart"/>
      <w:r w:rsidR="00AD0E05" w:rsidRPr="002703AF">
        <w:rPr>
          <w:rFonts w:ascii="Calibri" w:hAnsi="Calibri" w:cs="Calibri"/>
          <w:b/>
          <w:i/>
        </w:rPr>
        <w:t>We</w:t>
      </w:r>
      <w:proofErr w:type="spellEnd"/>
      <w:r>
        <w:rPr>
          <w:rFonts w:ascii="Calibri" w:hAnsi="Calibri" w:cs="Calibri"/>
        </w:rPr>
        <w:tab/>
      </w:r>
      <w:r w:rsidR="00AD0E05" w:rsidRPr="002703AF">
        <w:rPr>
          <w:rFonts w:ascii="Calibri" w:hAnsi="Calibri" w:cs="Calibri"/>
        </w:rPr>
        <w:t>1)</w:t>
      </w:r>
    </w:p>
    <w:p w14:paraId="53939E8D" w14:textId="77777777" w:rsidR="00391D45" w:rsidRDefault="00AD0E05" w:rsidP="002D120C">
      <w:pPr>
        <w:pStyle w:val="-Style4a"/>
        <w:tabs>
          <w:tab w:val="left" w:pos="3600"/>
          <w:tab w:val="left" w:pos="5940"/>
        </w:tabs>
      </w:pPr>
      <w:r w:rsidRPr="002703AF">
        <w:t>Le COP de la PAC est par définition le rapport entre l</w:t>
      </w:r>
      <w:r w:rsidR="00055651">
        <w:t>’</w:t>
      </w:r>
      <w:r w:rsidRPr="002703AF">
        <w:t>énergie thermique disponible à la source chaude et l</w:t>
      </w:r>
      <w:r w:rsidR="00055651">
        <w:t>’</w:t>
      </w:r>
      <w:r w:rsidRPr="002703AF">
        <w:t xml:space="preserve">énergie électrique (payante) </w:t>
      </w:r>
      <w:proofErr w:type="spellStart"/>
      <w:r w:rsidRPr="002703AF">
        <w:rPr>
          <w:b/>
          <w:bCs/>
          <w:i/>
        </w:rPr>
        <w:t>We</w:t>
      </w:r>
      <w:proofErr w:type="spellEnd"/>
      <w:r w:rsidRPr="002703AF">
        <w:rPr>
          <w:b/>
          <w:bCs/>
        </w:rPr>
        <w:t xml:space="preserve"> </w:t>
      </w:r>
      <w:r w:rsidRPr="002703AF">
        <w:t>d</w:t>
      </w:r>
      <w:r w:rsidR="00055651">
        <w:t>’</w:t>
      </w:r>
      <w:r w:rsidRPr="002703AF">
        <w:t>entraînement du compresseur</w:t>
      </w:r>
    </w:p>
    <w:p w14:paraId="6136610F" w14:textId="77777777" w:rsidR="00AD0E05" w:rsidRPr="002703AF" w:rsidRDefault="002D120C" w:rsidP="002D120C">
      <w:pPr>
        <w:tabs>
          <w:tab w:val="left" w:pos="3600"/>
          <w:tab w:val="left" w:pos="5940"/>
        </w:tabs>
        <w:ind w:left="113" w:right="-34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AD0E05" w:rsidRPr="002703AF">
        <w:rPr>
          <w:rFonts w:ascii="Calibri" w:hAnsi="Calibri" w:cs="Calibri"/>
          <w:b/>
          <w:i/>
        </w:rPr>
        <w:t xml:space="preserve">COP </w:t>
      </w:r>
      <w:r w:rsidR="00AD0E05" w:rsidRPr="002703AF">
        <w:rPr>
          <w:rFonts w:ascii="Calibri" w:hAnsi="Calibri" w:cs="Calibri"/>
          <w:i/>
        </w:rPr>
        <w:t>=</w:t>
      </w:r>
      <w:r w:rsidR="00C81215">
        <w:rPr>
          <w:rFonts w:ascii="Calibri" w:hAnsi="Calibri" w:cs="Calibri"/>
          <w:i/>
        </w:rPr>
        <w:t> </w:t>
      </w:r>
      <w:proofErr w:type="spellStart"/>
      <w:r w:rsidR="00AD0E05" w:rsidRPr="002703AF">
        <w:rPr>
          <w:rFonts w:ascii="Calibri" w:hAnsi="Calibri" w:cs="Calibri"/>
          <w:b/>
          <w:i/>
        </w:rPr>
        <w:t>Wc</w:t>
      </w:r>
      <w:proofErr w:type="spellEnd"/>
      <w:r w:rsidR="00AD0E05" w:rsidRPr="002703AF">
        <w:rPr>
          <w:rFonts w:ascii="Calibri" w:hAnsi="Calibri" w:cs="Calibri"/>
          <w:b/>
          <w:i/>
        </w:rPr>
        <w:t xml:space="preserve"> </w:t>
      </w:r>
      <w:r w:rsidR="00AD0E05" w:rsidRPr="002703AF">
        <w:rPr>
          <w:rFonts w:ascii="Calibri" w:hAnsi="Calibri" w:cs="Calibri"/>
          <w:i/>
        </w:rPr>
        <w:t>/</w:t>
      </w:r>
      <w:r w:rsidR="00AD0E05" w:rsidRPr="002703AF">
        <w:rPr>
          <w:rFonts w:ascii="Calibri" w:hAnsi="Calibri" w:cs="Calibri"/>
          <w:b/>
          <w:i/>
        </w:rPr>
        <w:t xml:space="preserve"> </w:t>
      </w:r>
      <w:proofErr w:type="spellStart"/>
      <w:r w:rsidR="00AD0E05" w:rsidRPr="002703AF">
        <w:rPr>
          <w:rFonts w:ascii="Calibri" w:hAnsi="Calibri" w:cs="Calibri"/>
          <w:b/>
          <w:i/>
        </w:rPr>
        <w:t>We</w:t>
      </w:r>
      <w:proofErr w:type="spellEnd"/>
      <w:r>
        <w:rPr>
          <w:rFonts w:ascii="Calibri" w:hAnsi="Calibri" w:cs="Calibri"/>
        </w:rPr>
        <w:tab/>
      </w:r>
      <w:r w:rsidR="00AD0E05" w:rsidRPr="002703AF">
        <w:rPr>
          <w:rFonts w:ascii="Calibri" w:hAnsi="Calibri" w:cs="Calibri"/>
        </w:rPr>
        <w:t>2)</w:t>
      </w:r>
    </w:p>
    <w:p w14:paraId="7E36747B" w14:textId="77777777" w:rsidR="00AD0E05" w:rsidRDefault="00AD0E05" w:rsidP="002D120C">
      <w:pPr>
        <w:pStyle w:val="-Style4a"/>
        <w:tabs>
          <w:tab w:val="left" w:pos="3600"/>
          <w:tab w:val="left" w:pos="5940"/>
        </w:tabs>
        <w:rPr>
          <w:lang w:val="fr-BE"/>
        </w:rPr>
      </w:pPr>
      <w:r w:rsidRPr="002703AF">
        <w:rPr>
          <w:lang w:val="fr-BE"/>
        </w:rPr>
        <w:t>En supposant que la machine décrit un cycle thermodynamiquement idéal (en principe réversible), l</w:t>
      </w:r>
      <w:r w:rsidR="00055651">
        <w:rPr>
          <w:lang w:val="fr-BE"/>
        </w:rPr>
        <w:t>’</w:t>
      </w:r>
      <w:r w:rsidRPr="002703AF">
        <w:rPr>
          <w:lang w:val="fr-BE"/>
        </w:rPr>
        <w:t xml:space="preserve">application du second principe au système </w:t>
      </w:r>
      <w:proofErr w:type="spellStart"/>
      <w:r w:rsidRPr="002703AF">
        <w:rPr>
          <w:lang w:val="fr-BE"/>
        </w:rPr>
        <w:t>ditherme</w:t>
      </w:r>
      <w:proofErr w:type="spellEnd"/>
      <w:r w:rsidRPr="002703AF">
        <w:rPr>
          <w:lang w:val="fr-BE"/>
        </w:rPr>
        <w:t>, permet d</w:t>
      </w:r>
      <w:r w:rsidR="00055651">
        <w:rPr>
          <w:lang w:val="fr-BE"/>
        </w:rPr>
        <w:t>’</w:t>
      </w:r>
      <w:r w:rsidRPr="002703AF">
        <w:rPr>
          <w:lang w:val="fr-BE"/>
        </w:rPr>
        <w:t>écrire :</w:t>
      </w:r>
    </w:p>
    <w:p w14:paraId="0A1F9271" w14:textId="77777777" w:rsidR="008C526B" w:rsidRDefault="008C526B" w:rsidP="002D120C">
      <w:pPr>
        <w:pStyle w:val="-Style4a"/>
        <w:tabs>
          <w:tab w:val="left" w:pos="3600"/>
          <w:tab w:val="left" w:pos="5940"/>
        </w:tabs>
        <w:rPr>
          <w:lang w:val="fr-BE"/>
        </w:rPr>
      </w:pPr>
    </w:p>
    <w:p w14:paraId="7841A0FC" w14:textId="77777777" w:rsidR="00AD0E05" w:rsidRPr="002703AF" w:rsidRDefault="002D120C" w:rsidP="00391D45">
      <w:pPr>
        <w:tabs>
          <w:tab w:val="left" w:pos="1260"/>
          <w:tab w:val="left" w:pos="5940"/>
        </w:tabs>
        <w:ind w:left="113" w:right="-3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ab/>
      </w:r>
      <w:proofErr w:type="spellStart"/>
      <w:r w:rsidR="00AD0E05" w:rsidRPr="002703AF">
        <w:rPr>
          <w:rFonts w:ascii="Calibri" w:hAnsi="Calibri" w:cs="Calibri"/>
          <w:b/>
          <w:i/>
        </w:rPr>
        <w:t>Wc</w:t>
      </w:r>
      <w:proofErr w:type="spellEnd"/>
      <w:r w:rsidR="00AD0E05" w:rsidRPr="002703AF">
        <w:rPr>
          <w:rFonts w:ascii="Calibri" w:hAnsi="Calibri" w:cs="Calibri"/>
          <w:b/>
          <w:i/>
          <w:lang w:val="fr-BE"/>
        </w:rPr>
        <w:t xml:space="preserve"> </w:t>
      </w:r>
      <w:r w:rsidR="00AD0E05" w:rsidRPr="002703AF">
        <w:rPr>
          <w:rFonts w:ascii="Calibri" w:hAnsi="Calibri" w:cs="Calibri"/>
          <w:i/>
          <w:lang w:val="fr-BE"/>
        </w:rPr>
        <w:t>/</w:t>
      </w:r>
      <w:r w:rsidR="00AD0E05" w:rsidRPr="002703AF">
        <w:rPr>
          <w:rFonts w:ascii="Calibri" w:hAnsi="Calibri" w:cs="Calibri"/>
          <w:b/>
          <w:i/>
          <w:lang w:val="fr-BE"/>
        </w:rPr>
        <w:t xml:space="preserve"> Tc =</w:t>
      </w:r>
      <w:r w:rsidR="00C81215">
        <w:rPr>
          <w:rFonts w:ascii="Calibri" w:hAnsi="Calibri" w:cs="Calibri"/>
          <w:b/>
          <w:i/>
          <w:lang w:val="fr-BE"/>
        </w:rPr>
        <w:t> </w:t>
      </w:r>
      <w:proofErr w:type="spellStart"/>
      <w:r w:rsidR="00AD0E05" w:rsidRPr="002703AF">
        <w:rPr>
          <w:rFonts w:ascii="Calibri" w:hAnsi="Calibri" w:cs="Calibri"/>
          <w:b/>
          <w:i/>
        </w:rPr>
        <w:t>Wf</w:t>
      </w:r>
      <w:proofErr w:type="spellEnd"/>
      <w:r w:rsidR="00C5432B">
        <w:rPr>
          <w:rFonts w:ascii="Calibri" w:hAnsi="Calibri" w:cs="Calibri"/>
          <w:b/>
          <w:i/>
        </w:rPr>
        <w:t xml:space="preserve"> </w:t>
      </w:r>
      <w:r w:rsidR="00AD0E05" w:rsidRPr="002703AF">
        <w:rPr>
          <w:rFonts w:ascii="Calibri" w:hAnsi="Calibri" w:cs="Calibri"/>
        </w:rPr>
        <w:t>/</w:t>
      </w:r>
      <w:r w:rsidR="00AD0E05" w:rsidRPr="002703AF">
        <w:rPr>
          <w:rFonts w:ascii="Calibri" w:hAnsi="Calibri" w:cs="Calibri"/>
          <w:b/>
          <w:i/>
        </w:rPr>
        <w:t xml:space="preserve"> Tf</w:t>
      </w:r>
      <w:r w:rsidR="00C5432B">
        <w:rPr>
          <w:rFonts w:ascii="Calibri" w:hAnsi="Calibri" w:cs="Calibri"/>
        </w:rPr>
        <w:t xml:space="preserve"> </w:t>
      </w:r>
      <w:r w:rsidR="00AD0E05" w:rsidRPr="002703AF">
        <w:rPr>
          <w:rFonts w:ascii="Calibri" w:hAnsi="Calibri" w:cs="Calibri"/>
          <w:lang w:val="fr-BE"/>
        </w:rPr>
        <w:t>(égalité de Clausius</w:t>
      </w:r>
      <w:r>
        <w:rPr>
          <w:rStyle w:val="FootnoteReference"/>
          <w:rFonts w:ascii="Calibri" w:hAnsi="Calibri" w:cs="Calibri"/>
          <w:lang w:val="fr-BE"/>
        </w:rPr>
        <w:footnoteReference w:id="1"/>
      </w:r>
      <w:r w:rsidR="00AD0E05" w:rsidRPr="002703AF">
        <w:rPr>
          <w:rFonts w:ascii="Calibri" w:hAnsi="Calibri" w:cs="Calibri"/>
          <w:lang w:val="fr-BE"/>
        </w:rPr>
        <w:t>)</w:t>
      </w:r>
      <w:r>
        <w:rPr>
          <w:rFonts w:ascii="Calibri" w:hAnsi="Calibri" w:cs="Calibri"/>
          <w:lang w:val="fr-BE"/>
        </w:rPr>
        <w:tab/>
      </w:r>
      <w:r w:rsidR="00AD0E05" w:rsidRPr="002703AF">
        <w:rPr>
          <w:rFonts w:ascii="Calibri" w:hAnsi="Calibri" w:cs="Calibri"/>
        </w:rPr>
        <w:t>3)</w:t>
      </w:r>
    </w:p>
    <w:p w14:paraId="08C9DCA2" w14:textId="77777777" w:rsidR="00AD0E05" w:rsidRPr="002703AF" w:rsidRDefault="00AD0E05" w:rsidP="00391D45">
      <w:pPr>
        <w:pStyle w:val="-Style4a"/>
        <w:tabs>
          <w:tab w:val="clear" w:pos="6100"/>
          <w:tab w:val="left" w:pos="5940"/>
        </w:tabs>
      </w:pPr>
      <w:r w:rsidRPr="002703AF">
        <w:t>En considérant les équations 1) et 3)</w:t>
      </w:r>
      <w:r w:rsidR="00391D45">
        <w:tab/>
      </w:r>
      <w:r w:rsidRPr="002703AF">
        <w:t>2) s</w:t>
      </w:r>
      <w:r w:rsidR="00055651">
        <w:t>’</w:t>
      </w:r>
      <w:r w:rsidRPr="002703AF">
        <w:t>écrit</w:t>
      </w:r>
    </w:p>
    <w:p w14:paraId="4321FAB5" w14:textId="77777777" w:rsidR="00AD0E05" w:rsidRPr="002703AF" w:rsidRDefault="00AD0E05" w:rsidP="002D120C">
      <w:pPr>
        <w:pStyle w:val="-Style4a"/>
        <w:rPr>
          <w:lang w:val="en-US"/>
        </w:rPr>
      </w:pPr>
      <w:r w:rsidRPr="001E4B73">
        <w:rPr>
          <w:b/>
          <w:i/>
          <w:lang w:val="en-US"/>
        </w:rPr>
        <w:t>COP</w:t>
      </w:r>
      <w:r w:rsidRPr="002703AF">
        <w:rPr>
          <w:lang w:val="en-US"/>
        </w:rPr>
        <w:t xml:space="preserve"> =</w:t>
      </w:r>
      <w:r w:rsidR="00C81215">
        <w:rPr>
          <w:lang w:val="en-US"/>
        </w:rPr>
        <w:t> </w:t>
      </w:r>
      <w:proofErr w:type="spellStart"/>
      <w:r w:rsidRPr="001E4B73">
        <w:rPr>
          <w:b/>
          <w:i/>
          <w:lang w:val="en-US"/>
        </w:rPr>
        <w:t>Wc</w:t>
      </w:r>
      <w:proofErr w:type="spellEnd"/>
      <w:r w:rsidRPr="002703AF">
        <w:rPr>
          <w:lang w:val="en-US"/>
        </w:rPr>
        <w:t xml:space="preserve"> / </w:t>
      </w:r>
      <w:r w:rsidRPr="001E4B73">
        <w:rPr>
          <w:b/>
          <w:i/>
          <w:lang w:val="en-US"/>
        </w:rPr>
        <w:t>We</w:t>
      </w:r>
      <w:r w:rsidRPr="002703AF">
        <w:rPr>
          <w:lang w:val="en-US"/>
        </w:rPr>
        <w:t xml:space="preserve"> =</w:t>
      </w:r>
      <w:r w:rsidR="00C81215">
        <w:rPr>
          <w:lang w:val="en-US"/>
        </w:rPr>
        <w:t> </w:t>
      </w:r>
      <w:r w:rsidRPr="002703AF">
        <w:rPr>
          <w:lang w:val="en-US"/>
        </w:rPr>
        <w:t>(</w:t>
      </w:r>
      <w:proofErr w:type="spellStart"/>
      <w:r w:rsidRPr="001E4B73">
        <w:rPr>
          <w:b/>
          <w:i/>
          <w:lang w:val="en-US"/>
        </w:rPr>
        <w:t>Wc</w:t>
      </w:r>
      <w:proofErr w:type="spellEnd"/>
      <w:r w:rsidRPr="002703AF">
        <w:rPr>
          <w:lang w:val="en-US"/>
        </w:rPr>
        <w:t xml:space="preserve"> / </w:t>
      </w:r>
      <w:proofErr w:type="spellStart"/>
      <w:r w:rsidRPr="001E4B73">
        <w:rPr>
          <w:b/>
          <w:i/>
          <w:lang w:val="en-US"/>
        </w:rPr>
        <w:t>Wc</w:t>
      </w:r>
      <w:proofErr w:type="spellEnd"/>
      <w:r w:rsidRPr="002703AF">
        <w:rPr>
          <w:lang w:val="en-US"/>
        </w:rPr>
        <w:t xml:space="preserve"> - </w:t>
      </w:r>
      <w:proofErr w:type="spellStart"/>
      <w:proofErr w:type="gramStart"/>
      <w:r w:rsidRPr="001E4B73">
        <w:rPr>
          <w:b/>
          <w:i/>
          <w:lang w:val="en-US"/>
        </w:rPr>
        <w:t>Wf</w:t>
      </w:r>
      <w:proofErr w:type="spellEnd"/>
      <w:r w:rsidRPr="001E4B73">
        <w:rPr>
          <w:b/>
          <w:i/>
          <w:lang w:val="en-US"/>
        </w:rPr>
        <w:t xml:space="preserve"> </w:t>
      </w:r>
      <w:r w:rsidRPr="002703AF">
        <w:rPr>
          <w:lang w:val="en-US"/>
        </w:rPr>
        <w:t>)</w:t>
      </w:r>
      <w:proofErr w:type="gramEnd"/>
    </w:p>
    <w:p w14:paraId="099BD304" w14:textId="77777777" w:rsidR="00AD0E05" w:rsidRPr="002703AF" w:rsidRDefault="00AD0E05" w:rsidP="002D120C">
      <w:pPr>
        <w:pStyle w:val="-Style4a"/>
      </w:pPr>
      <w:proofErr w:type="gramStart"/>
      <w:r w:rsidRPr="002703AF">
        <w:t>ou</w:t>
      </w:r>
      <w:proofErr w:type="gramEnd"/>
      <w:r w:rsidR="00071152">
        <w:t xml:space="preserve"> </w:t>
      </w:r>
      <w:r w:rsidRPr="002703AF">
        <w:t xml:space="preserve">1/ </w:t>
      </w:r>
      <w:r w:rsidRPr="001E4B73">
        <w:rPr>
          <w:b/>
          <w:i/>
        </w:rPr>
        <w:t>COP</w:t>
      </w:r>
      <w:r w:rsidRPr="002703AF">
        <w:t xml:space="preserve"> =</w:t>
      </w:r>
      <w:r w:rsidR="00C81215">
        <w:t> </w:t>
      </w:r>
      <w:r w:rsidRPr="002703AF">
        <w:t>(</w:t>
      </w:r>
      <w:proofErr w:type="spellStart"/>
      <w:r w:rsidRPr="001E4B73">
        <w:rPr>
          <w:b/>
          <w:i/>
        </w:rPr>
        <w:t>Wc</w:t>
      </w:r>
      <w:proofErr w:type="spellEnd"/>
      <w:r w:rsidRPr="002703AF">
        <w:t xml:space="preserve"> - </w:t>
      </w:r>
      <w:proofErr w:type="spellStart"/>
      <w:r w:rsidRPr="001E4B73">
        <w:rPr>
          <w:b/>
          <w:i/>
        </w:rPr>
        <w:t>Wf</w:t>
      </w:r>
      <w:proofErr w:type="spellEnd"/>
      <w:r w:rsidRPr="002703AF">
        <w:t xml:space="preserve"> )/ </w:t>
      </w:r>
      <w:proofErr w:type="spellStart"/>
      <w:r w:rsidRPr="001E4B73">
        <w:rPr>
          <w:b/>
          <w:i/>
        </w:rPr>
        <w:t>Wc</w:t>
      </w:r>
      <w:proofErr w:type="spellEnd"/>
      <w:r w:rsidRPr="002703AF">
        <w:t xml:space="preserve"> =</w:t>
      </w:r>
      <w:r w:rsidR="00C81215">
        <w:t> </w:t>
      </w:r>
      <w:r w:rsidRPr="002703AF">
        <w:t xml:space="preserve">1 – </w:t>
      </w:r>
      <w:proofErr w:type="spellStart"/>
      <w:r w:rsidRPr="001E4B73">
        <w:rPr>
          <w:b/>
          <w:i/>
        </w:rPr>
        <w:t>Wf</w:t>
      </w:r>
      <w:proofErr w:type="spellEnd"/>
      <w:r w:rsidRPr="001E4B73">
        <w:rPr>
          <w:b/>
          <w:i/>
        </w:rPr>
        <w:t xml:space="preserve"> </w:t>
      </w:r>
      <w:r w:rsidRPr="002703AF">
        <w:t xml:space="preserve">/ </w:t>
      </w:r>
      <w:proofErr w:type="spellStart"/>
      <w:r w:rsidRPr="001E4B73">
        <w:rPr>
          <w:b/>
          <w:i/>
        </w:rPr>
        <w:t>Wc</w:t>
      </w:r>
      <w:proofErr w:type="spellEnd"/>
    </w:p>
    <w:p w14:paraId="39FAEB17" w14:textId="77777777" w:rsidR="00AD0E05" w:rsidRPr="002703AF" w:rsidRDefault="00AD0E05" w:rsidP="002D120C">
      <w:pPr>
        <w:pStyle w:val="-Style4a"/>
      </w:pPr>
    </w:p>
    <w:p w14:paraId="6A199264" w14:textId="77777777" w:rsidR="00AD0E05" w:rsidRDefault="00AD0E05" w:rsidP="00391D45">
      <w:pPr>
        <w:pStyle w:val="-Style4a"/>
        <w:tabs>
          <w:tab w:val="left" w:pos="3960"/>
          <w:tab w:val="left" w:pos="4500"/>
        </w:tabs>
      </w:pPr>
      <w:proofErr w:type="gramStart"/>
      <w:r w:rsidRPr="002703AF">
        <w:t>soit</w:t>
      </w:r>
      <w:proofErr w:type="gramEnd"/>
      <w:r w:rsidR="00C5432B">
        <w:t xml:space="preserve"> </w:t>
      </w:r>
      <w:r w:rsidRPr="002703AF">
        <w:t xml:space="preserve">1 / </w:t>
      </w:r>
      <w:r w:rsidRPr="001E4B73">
        <w:rPr>
          <w:b/>
          <w:i/>
        </w:rPr>
        <w:t>COP</w:t>
      </w:r>
      <w:r w:rsidRPr="002703AF">
        <w:t xml:space="preserve"> =</w:t>
      </w:r>
      <w:r w:rsidR="00C81215">
        <w:t> </w:t>
      </w:r>
      <w:r w:rsidRPr="002703AF">
        <w:t xml:space="preserve">1 - </w:t>
      </w:r>
      <w:r w:rsidRPr="001E4B73">
        <w:rPr>
          <w:b/>
          <w:i/>
        </w:rPr>
        <w:t>Tf</w:t>
      </w:r>
      <w:r w:rsidRPr="002703AF">
        <w:t xml:space="preserve"> / </w:t>
      </w:r>
      <w:r w:rsidRPr="001E4B73">
        <w:rPr>
          <w:b/>
          <w:i/>
        </w:rPr>
        <w:t>Tc</w:t>
      </w:r>
      <w:r w:rsidRPr="002703AF">
        <w:t xml:space="preserve"> =</w:t>
      </w:r>
      <w:r w:rsidR="00C81215">
        <w:t> </w:t>
      </w:r>
      <w:r w:rsidRPr="002703AF">
        <w:t>(</w:t>
      </w:r>
      <w:r w:rsidRPr="001E4B73">
        <w:rPr>
          <w:b/>
          <w:i/>
        </w:rPr>
        <w:t>Tc</w:t>
      </w:r>
      <w:r w:rsidRPr="002703AF">
        <w:t xml:space="preserve"> – </w:t>
      </w:r>
      <w:r w:rsidRPr="001E4B73">
        <w:rPr>
          <w:b/>
          <w:i/>
        </w:rPr>
        <w:t>Tf</w:t>
      </w:r>
      <w:r w:rsidRPr="002703AF">
        <w:t>)/</w:t>
      </w:r>
      <w:r w:rsidRPr="001E4B73">
        <w:rPr>
          <w:b/>
          <w:i/>
        </w:rPr>
        <w:t>Tc</w:t>
      </w:r>
      <w:bookmarkStart w:id="4" w:name="P78"/>
      <w:bookmarkEnd w:id="4"/>
      <w:r w:rsidR="00391D45">
        <w:tab/>
      </w:r>
    </w:p>
    <w:p w14:paraId="7211F9A4" w14:textId="77777777" w:rsidR="002D120C" w:rsidRPr="002703AF" w:rsidRDefault="002D120C" w:rsidP="002D120C">
      <w:pPr>
        <w:pStyle w:val="-Style4a"/>
      </w:pPr>
    </w:p>
    <w:tbl>
      <w:tblPr>
        <w:tblW w:w="9497" w:type="dxa"/>
        <w:jc w:val="center"/>
        <w:tblLook w:val="00A0" w:firstRow="1" w:lastRow="0" w:firstColumn="1" w:lastColumn="0" w:noHBand="0" w:noVBand="0"/>
      </w:tblPr>
      <w:tblGrid>
        <w:gridCol w:w="4681"/>
        <w:gridCol w:w="4816"/>
      </w:tblGrid>
      <w:tr w:rsidR="00AD0E05" w:rsidRPr="003129C8" w14:paraId="0F2B8D69" w14:textId="77777777" w:rsidTr="00DE4575">
        <w:trPr>
          <w:jc w:val="center"/>
        </w:trPr>
        <w:tc>
          <w:tcPr>
            <w:tcW w:w="4818" w:type="dxa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686"/>
            </w:tblGrid>
            <w:tr w:rsidR="00AD0E05" w:rsidRPr="003129C8" w14:paraId="24F6F09D" w14:textId="77777777" w:rsidTr="003129C8">
              <w:trPr>
                <w:jc w:val="center"/>
              </w:trPr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2F753" w14:textId="77777777" w:rsidR="00AD0E05" w:rsidRPr="003129C8" w:rsidRDefault="00AD0E05" w:rsidP="00391D45">
                  <w:pPr>
                    <w:tabs>
                      <w:tab w:val="left" w:pos="2809"/>
                    </w:tabs>
                    <w:spacing w:before="60" w:after="60"/>
                    <w:jc w:val="center"/>
                    <w:rPr>
                      <w:rFonts w:ascii="Calibri" w:hAnsi="Calibri" w:cs="Calibri"/>
                      <w:sz w:val="25"/>
                      <w:szCs w:val="25"/>
                      <w:lang w:val="fr-BE"/>
                    </w:rPr>
                  </w:pPr>
                  <w:r w:rsidRPr="003129C8">
                    <w:rPr>
                      <w:rFonts w:ascii="Calibri" w:hAnsi="Calibri" w:cs="Calibri"/>
                      <w:b/>
                      <w:i/>
                      <w:sz w:val="36"/>
                      <w:szCs w:val="36"/>
                      <w:lang w:val="fr-BE"/>
                    </w:rPr>
                    <w:t xml:space="preserve">COP </w:t>
                  </w:r>
                  <w:r w:rsidRPr="003129C8">
                    <w:rPr>
                      <w:rFonts w:ascii="Calibri" w:hAnsi="Calibri" w:cs="Calibri"/>
                      <w:i/>
                      <w:sz w:val="36"/>
                      <w:szCs w:val="36"/>
                      <w:lang w:val="fr-BE"/>
                    </w:rPr>
                    <w:t>=</w:t>
                  </w:r>
                  <w:r w:rsidR="00C81215">
                    <w:rPr>
                      <w:rFonts w:ascii="Calibri" w:hAnsi="Calibri" w:cs="Calibri"/>
                      <w:i/>
                      <w:sz w:val="36"/>
                      <w:szCs w:val="36"/>
                      <w:lang w:val="fr-BE"/>
                    </w:rPr>
                    <w:t> </w:t>
                  </w:r>
                  <w:r w:rsidRPr="003129C8">
                    <w:rPr>
                      <w:rFonts w:ascii="Calibri" w:hAnsi="Calibri" w:cs="Calibri"/>
                      <w:b/>
                      <w:i/>
                      <w:sz w:val="36"/>
                      <w:szCs w:val="36"/>
                    </w:rPr>
                    <w:t xml:space="preserve">Tc </w:t>
                  </w:r>
                  <w:r w:rsidRPr="003129C8">
                    <w:rPr>
                      <w:rFonts w:ascii="Calibri" w:hAnsi="Calibri" w:cs="Calibri"/>
                      <w:i/>
                      <w:sz w:val="36"/>
                      <w:szCs w:val="36"/>
                    </w:rPr>
                    <w:t>/(</w:t>
                  </w:r>
                  <w:r w:rsidRPr="003129C8">
                    <w:rPr>
                      <w:rFonts w:ascii="Calibri" w:hAnsi="Calibri" w:cs="Calibri"/>
                      <w:b/>
                      <w:i/>
                      <w:sz w:val="36"/>
                      <w:szCs w:val="36"/>
                    </w:rPr>
                    <w:t>Tc</w:t>
                  </w:r>
                  <w:r w:rsidRPr="003129C8">
                    <w:rPr>
                      <w:rFonts w:ascii="Calibri" w:hAnsi="Calibri" w:cs="Calibri"/>
                      <w:i/>
                      <w:sz w:val="36"/>
                      <w:szCs w:val="36"/>
                    </w:rPr>
                    <w:t>-</w:t>
                  </w:r>
                  <w:r w:rsidRPr="003129C8">
                    <w:rPr>
                      <w:rFonts w:ascii="Calibri" w:hAnsi="Calibri" w:cs="Calibri"/>
                      <w:b/>
                      <w:i/>
                      <w:sz w:val="36"/>
                      <w:szCs w:val="36"/>
                    </w:rPr>
                    <w:t>Tf</w:t>
                  </w:r>
                  <w:r w:rsidRPr="003129C8">
                    <w:rPr>
                      <w:rFonts w:ascii="Calibri" w:hAnsi="Calibri" w:cs="Calibri"/>
                      <w:i/>
                      <w:sz w:val="36"/>
                      <w:szCs w:val="36"/>
                    </w:rPr>
                    <w:t>)</w:t>
                  </w:r>
                  <w:r w:rsidR="00391D45" w:rsidRPr="005E574D">
                    <w:rPr>
                      <w:rFonts w:ascii="Calibri" w:hAnsi="Calibri" w:cs="Calibri"/>
                      <w:lang w:val="fr-BE"/>
                    </w:rPr>
                    <w:tab/>
                  </w:r>
                  <w:r w:rsidRPr="003129C8">
                    <w:rPr>
                      <w:rFonts w:ascii="Calibri" w:hAnsi="Calibri" w:cs="Calibri"/>
                      <w:sz w:val="28"/>
                      <w:szCs w:val="28"/>
                    </w:rPr>
                    <w:t>4)</w:t>
                  </w:r>
                </w:p>
              </w:tc>
            </w:tr>
          </w:tbl>
          <w:p w14:paraId="30797920" w14:textId="77777777" w:rsidR="00AD0E05" w:rsidRPr="003129C8" w:rsidRDefault="00AD0E05" w:rsidP="00DE4575">
            <w:pPr>
              <w:ind w:right="-340"/>
              <w:jc w:val="center"/>
              <w:rPr>
                <w:rFonts w:ascii="Calibri" w:hAnsi="Calibri" w:cs="Calibri"/>
                <w:sz w:val="25"/>
                <w:szCs w:val="25"/>
                <w:lang w:val="fr-BE"/>
              </w:rPr>
            </w:pPr>
          </w:p>
        </w:tc>
        <w:tc>
          <w:tcPr>
            <w:tcW w:w="4819" w:type="dxa"/>
            <w:vAlign w:val="center"/>
          </w:tcPr>
          <w:p w14:paraId="3F287C0B" w14:textId="77777777" w:rsidR="00AD0E05" w:rsidRPr="005E574D" w:rsidRDefault="00260288" w:rsidP="00DE4575">
            <w:pPr>
              <w:ind w:right="-340"/>
              <w:jc w:val="center"/>
              <w:rPr>
                <w:rFonts w:ascii="Calibri" w:hAnsi="Calibri" w:cs="Calibri"/>
                <w:lang w:val="fr-BE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DE3BDE1" wp14:editId="7BC1003C">
                  <wp:extent cx="2878455" cy="1765300"/>
                  <wp:effectExtent l="0" t="0" r="0" b="0"/>
                  <wp:docPr id="50" name="Image 1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DCBFB3" w14:textId="77777777" w:rsidR="00AD0E05" w:rsidRPr="00C253E7" w:rsidRDefault="002D120C" w:rsidP="002D120C">
      <w:pPr>
        <w:pStyle w:val="Paragraphedeliste1"/>
        <w:spacing w:before="100"/>
        <w:ind w:left="709" w:hanging="142"/>
        <w:jc w:val="both"/>
        <w:rPr>
          <w:rFonts w:ascii="Calibri" w:hAnsi="Calibri" w:cs="Calibri"/>
          <w:color w:val="000000"/>
          <w:lang w:val="fr-BE"/>
        </w:rPr>
      </w:pPr>
      <w:r w:rsidRPr="00C253E7">
        <w:rPr>
          <w:rFonts w:ascii="Calibri" w:hAnsi="Calibri" w:cs="Calibri"/>
          <w:color w:val="000000"/>
          <w:lang w:val="fr-BE"/>
        </w:rPr>
        <w:t>- </w:t>
      </w:r>
      <w:r w:rsidR="00AD0E05" w:rsidRPr="00C253E7">
        <w:rPr>
          <w:rFonts w:ascii="Calibri" w:hAnsi="Calibri" w:cs="Calibri"/>
          <w:color w:val="000000"/>
          <w:lang w:val="fr-BE"/>
        </w:rPr>
        <w:t xml:space="preserve">Voir </w:t>
      </w:r>
      <w:r w:rsidR="00AD0E05" w:rsidRPr="00C33449">
        <w:rPr>
          <w:rFonts w:ascii="Calibri" w:hAnsi="Calibri" w:cs="Calibri"/>
          <w:i/>
          <w:color w:val="000000"/>
          <w:lang w:val="fr-BE"/>
        </w:rPr>
        <w:t>méthodologie de mise en place</w:t>
      </w:r>
      <w:r w:rsidR="00AD0E05" w:rsidRPr="00C253E7">
        <w:rPr>
          <w:rFonts w:ascii="Calibri" w:hAnsi="Calibri" w:cs="Calibri"/>
          <w:color w:val="000000"/>
          <w:lang w:val="fr-BE"/>
        </w:rPr>
        <w:t xml:space="preserve"> des pompes à chaleur </w:t>
      </w:r>
      <w:proofErr w:type="spellStart"/>
      <w:r w:rsidR="00AD0E05" w:rsidRPr="00C253E7">
        <w:rPr>
          <w:rFonts w:ascii="Calibri" w:hAnsi="Calibri" w:cs="Calibri"/>
          <w:color w:val="000000"/>
          <w:lang w:val="fr-BE"/>
        </w:rPr>
        <w:t>aquathermiques</w:t>
      </w:r>
      <w:proofErr w:type="spellEnd"/>
      <w:r w:rsidR="00C253E7">
        <w:rPr>
          <w:rFonts w:ascii="Calibri" w:hAnsi="Calibri" w:cs="Calibri"/>
          <w:color w:val="000000"/>
          <w:lang w:val="fr-BE"/>
        </w:rPr>
        <w:t>.</w:t>
      </w:r>
    </w:p>
    <w:p w14:paraId="73B30599" w14:textId="77777777" w:rsidR="00AD0E05" w:rsidRPr="00C253E7" w:rsidRDefault="002D120C" w:rsidP="002D120C">
      <w:pPr>
        <w:pStyle w:val="Paragraphedeliste1"/>
        <w:spacing w:before="100"/>
        <w:ind w:left="709" w:hanging="142"/>
        <w:jc w:val="both"/>
        <w:rPr>
          <w:rFonts w:ascii="Calibri" w:hAnsi="Calibri" w:cs="Calibri"/>
          <w:color w:val="000000"/>
          <w:lang w:val="fr-BE"/>
        </w:rPr>
      </w:pPr>
      <w:r w:rsidRPr="00C253E7">
        <w:rPr>
          <w:rFonts w:ascii="Calibri" w:hAnsi="Calibri" w:cs="Calibri"/>
          <w:color w:val="000000"/>
          <w:lang w:val="fr-BE"/>
        </w:rPr>
        <w:t>- </w:t>
      </w:r>
      <w:r w:rsidR="00AD0E05" w:rsidRPr="00C253E7">
        <w:rPr>
          <w:rFonts w:ascii="Calibri" w:hAnsi="Calibri" w:cs="Calibri"/>
          <w:color w:val="000000"/>
          <w:lang w:val="fr-BE"/>
        </w:rPr>
        <w:t xml:space="preserve">Voir </w:t>
      </w:r>
      <w:r w:rsidR="00C33449" w:rsidRPr="00C33449">
        <w:rPr>
          <w:rFonts w:ascii="Calibri" w:hAnsi="Calibri" w:cs="Calibri"/>
          <w:i/>
          <w:color w:val="000000"/>
          <w:lang w:val="fr-BE"/>
        </w:rPr>
        <w:t>cours des</w:t>
      </w:r>
      <w:r w:rsidR="00AD0E05" w:rsidRPr="00C33449">
        <w:rPr>
          <w:rFonts w:ascii="Calibri" w:hAnsi="Calibri" w:cs="Calibri"/>
          <w:i/>
          <w:color w:val="000000"/>
          <w:lang w:val="fr-BE"/>
        </w:rPr>
        <w:t xml:space="preserve"> professeurs</w:t>
      </w:r>
      <w:r w:rsidR="00AD0E05" w:rsidRPr="00C253E7">
        <w:rPr>
          <w:rFonts w:ascii="Calibri" w:hAnsi="Calibri" w:cs="Calibri"/>
          <w:color w:val="000000"/>
          <w:lang w:val="fr-BE"/>
        </w:rPr>
        <w:t xml:space="preserve"> du lycée Paul Langevin</w:t>
      </w:r>
      <w:r w:rsidR="00C253E7">
        <w:rPr>
          <w:rFonts w:ascii="Calibri" w:hAnsi="Calibri" w:cs="Calibri"/>
          <w:color w:val="000000"/>
          <w:lang w:val="fr-BE"/>
        </w:rPr>
        <w:t>.</w:t>
      </w:r>
    </w:p>
    <w:p w14:paraId="35EABB0A" w14:textId="77777777" w:rsidR="00AD0E05" w:rsidRPr="00C253E7" w:rsidRDefault="002D120C" w:rsidP="002D120C">
      <w:pPr>
        <w:pStyle w:val="Paragraphedeliste1"/>
        <w:spacing w:before="100"/>
        <w:ind w:left="709" w:hanging="142"/>
        <w:jc w:val="both"/>
        <w:rPr>
          <w:rFonts w:ascii="Calibri" w:hAnsi="Calibri" w:cs="Calibri"/>
          <w:color w:val="000000"/>
          <w:lang w:val="fr-BE"/>
        </w:rPr>
      </w:pPr>
      <w:r w:rsidRPr="00C253E7">
        <w:rPr>
          <w:rFonts w:ascii="Calibri" w:hAnsi="Calibri" w:cs="Calibri"/>
          <w:color w:val="000000"/>
          <w:lang w:val="fr-BE"/>
        </w:rPr>
        <w:t>- </w:t>
      </w:r>
      <w:r w:rsidR="00AD0E05" w:rsidRPr="00C253E7">
        <w:rPr>
          <w:rFonts w:ascii="Calibri" w:hAnsi="Calibri" w:cs="Calibri"/>
          <w:color w:val="000000"/>
          <w:lang w:val="fr-BE"/>
        </w:rPr>
        <w:t>Voir aussi les critères de choix des fluides frigorigènes</w:t>
      </w:r>
      <w:r w:rsidR="00C253E7">
        <w:rPr>
          <w:rFonts w:ascii="Calibri" w:hAnsi="Calibri" w:cs="Calibri"/>
          <w:color w:val="000000"/>
          <w:lang w:val="fr-BE"/>
        </w:rPr>
        <w:t>.</w:t>
      </w:r>
    </w:p>
    <w:p w14:paraId="09163D3C" w14:textId="77777777" w:rsidR="00AD0E05" w:rsidRPr="00C253E7" w:rsidRDefault="002D120C" w:rsidP="002D120C">
      <w:pPr>
        <w:pStyle w:val="Paragraphedeliste1"/>
        <w:spacing w:before="100"/>
        <w:ind w:left="709" w:hanging="142"/>
        <w:jc w:val="both"/>
        <w:rPr>
          <w:rFonts w:ascii="Calibri" w:hAnsi="Calibri" w:cs="Calibri"/>
          <w:color w:val="000000"/>
          <w:lang w:val="fr-BE"/>
        </w:rPr>
      </w:pPr>
      <w:r w:rsidRPr="00C253E7">
        <w:rPr>
          <w:rFonts w:ascii="Calibri" w:hAnsi="Calibri" w:cs="Calibri"/>
          <w:color w:val="000000"/>
          <w:lang w:val="fr-BE"/>
        </w:rPr>
        <w:t>- </w:t>
      </w:r>
      <w:r w:rsidR="00AD0E05" w:rsidRPr="00C253E7">
        <w:rPr>
          <w:rFonts w:ascii="Calibri" w:hAnsi="Calibri" w:cs="Calibri"/>
          <w:color w:val="000000"/>
          <w:lang w:val="fr-BE"/>
        </w:rPr>
        <w:t>Voir également comment l</w:t>
      </w:r>
      <w:r w:rsidR="00055651" w:rsidRPr="00C253E7">
        <w:rPr>
          <w:rFonts w:ascii="Calibri" w:hAnsi="Calibri" w:cs="Calibri"/>
          <w:color w:val="000000"/>
          <w:lang w:val="fr-BE"/>
        </w:rPr>
        <w:t>’</w:t>
      </w:r>
      <w:r w:rsidR="00AD0E05" w:rsidRPr="00C253E7">
        <w:rPr>
          <w:rFonts w:ascii="Calibri" w:hAnsi="Calibri" w:cs="Calibri"/>
          <w:color w:val="000000"/>
          <w:lang w:val="fr-BE"/>
        </w:rPr>
        <w:t xml:space="preserve">énergie thermique </w:t>
      </w:r>
      <w:proofErr w:type="spellStart"/>
      <w:r w:rsidR="00AD0E05" w:rsidRPr="004C48F0">
        <w:rPr>
          <w:rFonts w:ascii="Calibri" w:hAnsi="Calibri" w:cs="Calibri"/>
          <w:b/>
          <w:i/>
          <w:color w:val="000000"/>
          <w:lang w:val="fr-BE"/>
        </w:rPr>
        <w:t>Wc</w:t>
      </w:r>
      <w:proofErr w:type="spellEnd"/>
      <w:r w:rsidR="00AD0E05" w:rsidRPr="00C253E7">
        <w:rPr>
          <w:rFonts w:ascii="Calibri" w:hAnsi="Calibri" w:cs="Calibri"/>
          <w:color w:val="000000"/>
          <w:lang w:val="fr-BE"/>
        </w:rPr>
        <w:t xml:space="preserve"> délivrée</w:t>
      </w:r>
      <w:r w:rsidR="00C33449">
        <w:rPr>
          <w:rFonts w:ascii="Calibri" w:hAnsi="Calibri" w:cs="Calibri"/>
          <w:color w:val="000000"/>
          <w:lang w:val="fr-BE"/>
        </w:rPr>
        <w:t xml:space="preserve"> (page </w:t>
      </w:r>
      <w:r w:rsidR="00C33449" w:rsidRPr="002819E0">
        <w:rPr>
          <w:rFonts w:ascii="Calibri" w:hAnsi="Calibri" w:cs="Calibri"/>
          <w:b/>
          <w:i/>
          <w:color w:val="000000"/>
          <w:lang w:val="fr-BE"/>
        </w:rPr>
        <w:t>3</w:t>
      </w:r>
      <w:r w:rsidR="00916CA3" w:rsidRPr="002819E0">
        <w:rPr>
          <w:rFonts w:ascii="Calibri" w:hAnsi="Calibri" w:cs="Calibri"/>
          <w:b/>
          <w:i/>
          <w:color w:val="000000"/>
          <w:lang w:val="fr-BE"/>
        </w:rPr>
        <w:t>81</w:t>
      </w:r>
      <w:r w:rsidR="00C33449">
        <w:rPr>
          <w:rFonts w:ascii="Calibri" w:hAnsi="Calibri" w:cs="Calibri"/>
          <w:color w:val="000000"/>
          <w:lang w:val="fr-BE"/>
        </w:rPr>
        <w:t>)</w:t>
      </w:r>
      <w:r w:rsidR="00AD0E05" w:rsidRPr="00C253E7">
        <w:rPr>
          <w:rFonts w:ascii="Calibri" w:hAnsi="Calibri" w:cs="Calibri"/>
          <w:color w:val="000000"/>
          <w:lang w:val="fr-BE"/>
        </w:rPr>
        <w:t xml:space="preserve"> par le condenseur de la pompe à chaleur est utilisée pour chauffer l</w:t>
      </w:r>
      <w:r w:rsidR="00055651" w:rsidRPr="00C253E7">
        <w:rPr>
          <w:rFonts w:ascii="Calibri" w:hAnsi="Calibri" w:cs="Calibri"/>
          <w:color w:val="000000"/>
          <w:lang w:val="fr-BE"/>
        </w:rPr>
        <w:t>’</w:t>
      </w:r>
      <w:r w:rsidR="00AD0E05" w:rsidRPr="00C253E7">
        <w:rPr>
          <w:rFonts w:ascii="Calibri" w:hAnsi="Calibri" w:cs="Calibri"/>
          <w:color w:val="000000"/>
          <w:lang w:val="fr-BE"/>
        </w:rPr>
        <w:t>habitation.</w:t>
      </w:r>
    </w:p>
    <w:p w14:paraId="3537EF07" w14:textId="77777777" w:rsidR="007B1411" w:rsidRDefault="007B1411" w:rsidP="002D120C">
      <w:pPr>
        <w:pStyle w:val="-Style4a"/>
        <w:rPr>
          <w:lang w:val="fr-BE"/>
        </w:rPr>
      </w:pPr>
    </w:p>
    <w:p w14:paraId="3DD9BD47" w14:textId="77777777" w:rsidR="00823A0C" w:rsidRDefault="00823A0C" w:rsidP="002D120C">
      <w:pPr>
        <w:pStyle w:val="-Style4a"/>
        <w:rPr>
          <w:lang w:val="fr-BE"/>
        </w:rPr>
      </w:pPr>
    </w:p>
    <w:p w14:paraId="653F2F8C" w14:textId="77777777" w:rsidR="00823A0C" w:rsidRPr="00823A0C" w:rsidRDefault="00823A0C" w:rsidP="00823A0C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 w:rsidRPr="00823A0C">
        <w:rPr>
          <w:rFonts w:ascii="Calibri" w:hAnsi="Calibri" w:cs="Calibri"/>
          <w:i/>
          <w:iCs/>
          <w:color w:val="000000"/>
          <w:sz w:val="28"/>
          <w:szCs w:val="28"/>
        </w:rPr>
        <w:t xml:space="preserve">Comparaison combustion ou effet joule avec la pompe à chaleur </w:t>
      </w:r>
    </w:p>
    <w:p w14:paraId="440FF722" w14:textId="77777777" w:rsidR="00823A0C" w:rsidRPr="00823A0C" w:rsidRDefault="00823A0C" w:rsidP="008C48B9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3"/>
          <w:szCs w:val="23"/>
        </w:rPr>
      </w:pPr>
      <w:r w:rsidRPr="00823A0C">
        <w:rPr>
          <w:rFonts w:ascii="Calibri" w:hAnsi="Calibri" w:cs="Calibri"/>
          <w:color w:val="000000"/>
          <w:sz w:val="23"/>
          <w:szCs w:val="23"/>
        </w:rPr>
        <w:t xml:space="preserve">On peut aussi dire que le </w:t>
      </w:r>
      <w:r w:rsidRPr="00823A0C">
        <w:rPr>
          <w:rFonts w:ascii="Calibri" w:hAnsi="Calibri" w:cs="Calibri"/>
          <w:b/>
          <w:bCs/>
          <w:i/>
          <w:iCs/>
          <w:color w:val="000000"/>
          <w:sz w:val="23"/>
          <w:szCs w:val="23"/>
        </w:rPr>
        <w:t xml:space="preserve">COP = énergie restituée/énergie consommée </w:t>
      </w:r>
    </w:p>
    <w:p w14:paraId="3388B50F" w14:textId="77777777" w:rsidR="00823A0C" w:rsidRPr="00823A0C" w:rsidRDefault="00823A0C" w:rsidP="008C48B9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3"/>
          <w:szCs w:val="23"/>
        </w:rPr>
      </w:pPr>
      <w:r w:rsidRPr="00823A0C">
        <w:rPr>
          <w:rFonts w:ascii="Calibri" w:hAnsi="Calibri" w:cs="Calibri"/>
          <w:color w:val="000000"/>
          <w:sz w:val="23"/>
          <w:szCs w:val="23"/>
        </w:rPr>
        <w:t>Avec la combustion ou l’effet joule l'énergie restituée est égale à l'énergie consommée (</w:t>
      </w:r>
      <w:r w:rsidRPr="00823A0C">
        <w:rPr>
          <w:rFonts w:ascii="Calibri" w:hAnsi="Calibri" w:cs="Calibri"/>
          <w:b/>
          <w:bCs/>
          <w:i/>
          <w:iCs/>
          <w:color w:val="000000"/>
          <w:sz w:val="23"/>
          <w:szCs w:val="23"/>
        </w:rPr>
        <w:t xml:space="preserve">COP </w:t>
      </w:r>
      <w:r w:rsidRPr="00823A0C">
        <w:rPr>
          <w:rFonts w:ascii="Calibri" w:hAnsi="Calibri" w:cs="Calibri"/>
          <w:color w:val="000000"/>
          <w:sz w:val="23"/>
          <w:szCs w:val="23"/>
        </w:rPr>
        <w:t xml:space="preserve">=1) </w:t>
      </w:r>
    </w:p>
    <w:p w14:paraId="1E96D4E5" w14:textId="77777777" w:rsidR="00823A0C" w:rsidRPr="00823A0C" w:rsidRDefault="00823A0C" w:rsidP="008C48B9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3"/>
          <w:szCs w:val="23"/>
        </w:rPr>
      </w:pPr>
      <w:r w:rsidRPr="00823A0C">
        <w:rPr>
          <w:rFonts w:ascii="Calibri" w:hAnsi="Calibri" w:cs="Calibri"/>
          <w:color w:val="000000"/>
          <w:sz w:val="23"/>
          <w:szCs w:val="23"/>
        </w:rPr>
        <w:t xml:space="preserve">Avec la pompe à chaleur l'énergie restituée est égale à l'énergie consommée majorée de l'énergie prélevée dans l'environnement. </w:t>
      </w:r>
    </w:p>
    <w:p w14:paraId="1B7223DE" w14:textId="77777777" w:rsidR="00823A0C" w:rsidRPr="00823A0C" w:rsidRDefault="00823A0C" w:rsidP="008C48B9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3"/>
          <w:szCs w:val="23"/>
        </w:rPr>
      </w:pPr>
      <w:r w:rsidRPr="00823A0C">
        <w:rPr>
          <w:rFonts w:ascii="Calibri" w:hAnsi="Calibri" w:cs="Calibri"/>
          <w:color w:val="000000"/>
          <w:sz w:val="23"/>
          <w:szCs w:val="23"/>
        </w:rPr>
        <w:t xml:space="preserve">- Avec un </w:t>
      </w:r>
      <w:r w:rsidRPr="00823A0C">
        <w:rPr>
          <w:rFonts w:ascii="Calibri" w:hAnsi="Calibri" w:cs="Calibri"/>
          <w:b/>
          <w:bCs/>
          <w:i/>
          <w:iCs/>
          <w:color w:val="000000"/>
          <w:sz w:val="23"/>
          <w:szCs w:val="23"/>
        </w:rPr>
        <w:t xml:space="preserve">COP </w:t>
      </w:r>
      <w:r w:rsidRPr="00823A0C">
        <w:rPr>
          <w:rFonts w:ascii="Calibri" w:hAnsi="Calibri" w:cs="Calibri"/>
          <w:color w:val="000000"/>
          <w:sz w:val="23"/>
          <w:szCs w:val="23"/>
        </w:rPr>
        <w:t>=</w:t>
      </w:r>
      <w:r w:rsidR="008C526B">
        <w:rPr>
          <w:rFonts w:ascii="Calibri" w:hAnsi="Calibri" w:cs="Calibri"/>
          <w:color w:val="000000"/>
          <w:sz w:val="23"/>
          <w:szCs w:val="23"/>
        </w:rPr>
        <w:t xml:space="preserve"> </w:t>
      </w:r>
      <w:r w:rsidRPr="00823A0C">
        <w:rPr>
          <w:rFonts w:ascii="Calibri" w:hAnsi="Calibri" w:cs="Calibri"/>
          <w:color w:val="000000"/>
          <w:sz w:val="23"/>
          <w:szCs w:val="23"/>
        </w:rPr>
        <w:t xml:space="preserve">3, l'énergie consommée est deux fois moins importante que l'énergie prélevée dans l'environnement. </w:t>
      </w:r>
    </w:p>
    <w:p w14:paraId="04D6CADA" w14:textId="77777777" w:rsidR="00823A0C" w:rsidRPr="00823A0C" w:rsidRDefault="00823A0C" w:rsidP="008C48B9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3"/>
          <w:szCs w:val="23"/>
        </w:rPr>
      </w:pPr>
      <w:r w:rsidRPr="00823A0C">
        <w:rPr>
          <w:rFonts w:ascii="Calibri" w:hAnsi="Calibri" w:cs="Calibri"/>
          <w:color w:val="000000"/>
          <w:sz w:val="23"/>
          <w:szCs w:val="23"/>
        </w:rPr>
        <w:t xml:space="preserve">- Avec un </w:t>
      </w:r>
      <w:r w:rsidRPr="00823A0C">
        <w:rPr>
          <w:rFonts w:ascii="Calibri" w:hAnsi="Calibri" w:cs="Calibri"/>
          <w:b/>
          <w:bCs/>
          <w:i/>
          <w:iCs/>
          <w:color w:val="000000"/>
          <w:sz w:val="23"/>
          <w:szCs w:val="23"/>
        </w:rPr>
        <w:t xml:space="preserve">COP </w:t>
      </w:r>
      <w:r w:rsidRPr="00823A0C">
        <w:rPr>
          <w:rFonts w:ascii="Calibri" w:hAnsi="Calibri" w:cs="Calibri"/>
          <w:color w:val="000000"/>
          <w:sz w:val="23"/>
          <w:szCs w:val="23"/>
        </w:rPr>
        <w:t xml:space="preserve">optimisé de 6, l'énergie consommée est 5 fois moins importante que l'énergie prélevée dans l'environnement. </w:t>
      </w:r>
    </w:p>
    <w:p w14:paraId="3F30C072" w14:textId="77777777" w:rsidR="00823A0C" w:rsidRPr="00823A0C" w:rsidRDefault="00823A0C" w:rsidP="008C48B9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3"/>
          <w:szCs w:val="23"/>
        </w:rPr>
      </w:pPr>
      <w:r w:rsidRPr="00823A0C">
        <w:rPr>
          <w:rFonts w:ascii="Calibri" w:hAnsi="Calibri" w:cs="Calibri"/>
          <w:color w:val="000000"/>
          <w:sz w:val="23"/>
          <w:szCs w:val="23"/>
        </w:rPr>
        <w:t xml:space="preserve">L'énergie prélevée dans l'environnement est gratuite. </w:t>
      </w:r>
    </w:p>
    <w:p w14:paraId="4C53B88B" w14:textId="77777777" w:rsidR="00823A0C" w:rsidRPr="00823A0C" w:rsidRDefault="00823A0C" w:rsidP="008C48B9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3"/>
          <w:szCs w:val="23"/>
        </w:rPr>
      </w:pPr>
      <w:r w:rsidRPr="00823A0C">
        <w:rPr>
          <w:rFonts w:ascii="Calibri" w:hAnsi="Calibri" w:cs="Calibri"/>
          <w:color w:val="000000"/>
          <w:sz w:val="23"/>
          <w:szCs w:val="23"/>
        </w:rPr>
        <w:t>Comparé</w:t>
      </w:r>
      <w:r w:rsidR="008C526B">
        <w:rPr>
          <w:rFonts w:ascii="Calibri" w:hAnsi="Calibri" w:cs="Calibri"/>
          <w:color w:val="000000"/>
          <w:sz w:val="23"/>
          <w:szCs w:val="23"/>
        </w:rPr>
        <w:t>e</w:t>
      </w:r>
      <w:r w:rsidRPr="00823A0C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C33449">
        <w:rPr>
          <w:rFonts w:ascii="Calibri" w:hAnsi="Calibri" w:cs="Calibri"/>
          <w:color w:val="000000"/>
          <w:sz w:val="23"/>
          <w:szCs w:val="23"/>
        </w:rPr>
        <w:t>à l’effet joule et à la combustion, la consommation d’énergie électrique avec une pompe à chaleur à compresseur</w:t>
      </w:r>
      <w:r w:rsidRPr="00823A0C">
        <w:rPr>
          <w:rFonts w:ascii="Calibri" w:hAnsi="Calibri" w:cs="Calibri"/>
          <w:color w:val="000000"/>
          <w:sz w:val="23"/>
          <w:szCs w:val="23"/>
        </w:rPr>
        <w:t xml:space="preserve"> est donc </w:t>
      </w:r>
      <w:r w:rsidR="001D590F">
        <w:rPr>
          <w:rFonts w:ascii="Calibri" w:hAnsi="Calibri" w:cs="Calibri"/>
          <w:color w:val="000000"/>
          <w:sz w:val="23"/>
          <w:szCs w:val="23"/>
        </w:rPr>
        <w:t>3</w:t>
      </w:r>
      <w:r w:rsidRPr="00823A0C">
        <w:rPr>
          <w:rFonts w:ascii="Calibri" w:hAnsi="Calibri" w:cs="Calibri"/>
          <w:color w:val="000000"/>
          <w:sz w:val="23"/>
          <w:szCs w:val="23"/>
        </w:rPr>
        <w:t xml:space="preserve"> à 6 fois moins importante. </w:t>
      </w:r>
    </w:p>
    <w:p w14:paraId="42DB9240" w14:textId="77777777" w:rsidR="00823A0C" w:rsidRDefault="00823A0C" w:rsidP="00823A0C">
      <w:pPr>
        <w:pStyle w:val="-Style4a"/>
        <w:rPr>
          <w:lang w:val="fr-BE"/>
        </w:rPr>
      </w:pPr>
      <w:r w:rsidRPr="00823A0C">
        <w:rPr>
          <w:color w:val="000000"/>
          <w:sz w:val="23"/>
          <w:szCs w:val="23"/>
        </w:rPr>
        <w:t xml:space="preserve">On a vu au travers de la formule 4) que le COP d'une pompe à chaleur augmente lorsque la température de la source chaude diminue et lorsque la température de la source froide augmente. Un utilisateur averti s'intéresse au </w:t>
      </w:r>
      <w:r w:rsidRPr="00823A0C">
        <w:rPr>
          <w:b/>
          <w:bCs/>
          <w:i/>
          <w:iCs/>
          <w:color w:val="000000"/>
          <w:sz w:val="23"/>
          <w:szCs w:val="23"/>
        </w:rPr>
        <w:t xml:space="preserve">SCOP </w:t>
      </w:r>
      <w:r w:rsidRPr="00823A0C">
        <w:rPr>
          <w:color w:val="000000"/>
          <w:sz w:val="23"/>
          <w:szCs w:val="23"/>
        </w:rPr>
        <w:t xml:space="preserve">qui n'est autre que la valeur moyenne du </w:t>
      </w:r>
      <w:r w:rsidRPr="00823A0C">
        <w:rPr>
          <w:b/>
          <w:bCs/>
          <w:i/>
          <w:iCs/>
          <w:color w:val="000000"/>
          <w:sz w:val="23"/>
          <w:szCs w:val="23"/>
        </w:rPr>
        <w:t xml:space="preserve">COP </w:t>
      </w:r>
      <w:r w:rsidRPr="00823A0C">
        <w:rPr>
          <w:color w:val="000000"/>
          <w:sz w:val="23"/>
          <w:szCs w:val="23"/>
        </w:rPr>
        <w:t>lorsque les températures de la source chaudes ou c</w:t>
      </w:r>
      <w:r w:rsidR="001D590F">
        <w:rPr>
          <w:color w:val="000000"/>
          <w:sz w:val="23"/>
          <w:szCs w:val="23"/>
        </w:rPr>
        <w:t>elle de la source froide évoluent</w:t>
      </w:r>
      <w:r w:rsidRPr="00823A0C">
        <w:rPr>
          <w:color w:val="000000"/>
          <w:sz w:val="23"/>
          <w:szCs w:val="23"/>
        </w:rPr>
        <w:t xml:space="preserve"> pendant le cycle de chauffe </w:t>
      </w:r>
    </w:p>
    <w:p w14:paraId="7C866E59" w14:textId="58903BEC" w:rsidR="00B55237" w:rsidRDefault="004913E8" w:rsidP="0097563E">
      <w:pPr>
        <w:pStyle w:val="-Style4a"/>
        <w:rPr>
          <w:lang w:val="fr-BE"/>
        </w:rPr>
      </w:pPr>
      <w:r>
        <w:rPr>
          <w:lang w:val="fr-BE"/>
        </w:rPr>
        <w:lastRenderedPageBreak/>
        <w:t xml:space="preserve">Les </w:t>
      </w:r>
      <w:r w:rsidR="00AD0E05" w:rsidRPr="002703AF">
        <w:rPr>
          <w:lang w:val="fr-BE"/>
        </w:rPr>
        <w:t xml:space="preserve">théories anciennes basées sur le principe de la </w:t>
      </w:r>
      <w:r w:rsidR="00AD0E05" w:rsidRPr="002703AF">
        <w:t>machine de Carnot et d</w:t>
      </w:r>
      <w:r>
        <w:t>’un</w:t>
      </w:r>
      <w:r w:rsidR="00AD0E05" w:rsidRPr="002703AF">
        <w:t xml:space="preserve"> fluide caloporteur tel que l</w:t>
      </w:r>
      <w:r w:rsidR="00055651">
        <w:t>’</w:t>
      </w:r>
      <w:r w:rsidR="00AD0E05" w:rsidRPr="002703AF">
        <w:t>eau utilisée pour les locomotives</w:t>
      </w:r>
      <w:r>
        <w:t xml:space="preserve"> </w:t>
      </w:r>
      <w:r w:rsidR="008544A7">
        <w:t>à vapeur</w:t>
      </w:r>
      <w:r>
        <w:t xml:space="preserve"> ont aidées à comprendre qu’à l’inverse de ces machines</w:t>
      </w:r>
      <w:r w:rsidR="00AD0E05" w:rsidRPr="002703AF">
        <w:t xml:space="preserve"> le « rendement » d</w:t>
      </w:r>
      <w:r w:rsidR="00055651">
        <w:t>’</w:t>
      </w:r>
      <w:r w:rsidR="00AD0E05" w:rsidRPr="002703AF">
        <w:t>une pompe à chaleur est amélioré lorsque la température du circuit de chauffage diminue.</w:t>
      </w:r>
      <w:r w:rsidR="0097563E">
        <w:t xml:space="preserve"> </w:t>
      </w:r>
      <w:r w:rsidR="00AD0E05" w:rsidRPr="002703AF">
        <w:t>Pour cette raison</w:t>
      </w:r>
      <w:r w:rsidR="00C253E7">
        <w:t>,</w:t>
      </w:r>
      <w:r w:rsidR="00AD0E05" w:rsidRPr="002703AF">
        <w:t xml:space="preserve"> l</w:t>
      </w:r>
      <w:r w:rsidR="00055651">
        <w:t>’</w:t>
      </w:r>
      <w:r w:rsidR="00AD0E05" w:rsidRPr="002703AF">
        <w:t xml:space="preserve">utilisation de radiateurs largement dimensionnés ou </w:t>
      </w:r>
      <w:r w:rsidR="002F446B">
        <w:t xml:space="preserve">de </w:t>
      </w:r>
      <w:r w:rsidR="00AD0E05" w:rsidRPr="002703AF">
        <w:t>planchers chauffants basse température est conseillé</w:t>
      </w:r>
      <w:r w:rsidR="00C253E7">
        <w:t>e</w:t>
      </w:r>
      <w:r w:rsidR="00AD0E05" w:rsidRPr="002703AF">
        <w:t>.</w:t>
      </w:r>
      <w:r w:rsidR="00AD0E05" w:rsidRPr="002703AF">
        <w:rPr>
          <w:iCs/>
          <w:lang w:val="fr-BE"/>
        </w:rPr>
        <w:t xml:space="preserve"> </w:t>
      </w:r>
      <w:r w:rsidR="00AD0E05" w:rsidRPr="002703AF">
        <w:rPr>
          <w:lang w:val="fr-BE"/>
        </w:rPr>
        <w:t>Les progrès effectués récemment avec les fluides caloporteurs modernes permettent d</w:t>
      </w:r>
      <w:r w:rsidR="00055651">
        <w:rPr>
          <w:lang w:val="fr-BE"/>
        </w:rPr>
        <w:t>’</w:t>
      </w:r>
      <w:r w:rsidR="00AD0E05" w:rsidRPr="002703AF">
        <w:rPr>
          <w:lang w:val="fr-BE"/>
        </w:rPr>
        <w:t>arriver à des COP de 5 (voir</w:t>
      </w:r>
      <w:r w:rsidR="00C253E7">
        <w:rPr>
          <w:lang w:val="fr-BE"/>
        </w:rPr>
        <w:t>e</w:t>
      </w:r>
      <w:r w:rsidR="00AD0E05" w:rsidRPr="002703AF">
        <w:rPr>
          <w:lang w:val="fr-BE"/>
        </w:rPr>
        <w:t xml:space="preserve"> 6 pour les PAC </w:t>
      </w:r>
      <w:proofErr w:type="spellStart"/>
      <w:r w:rsidR="00AD0E05" w:rsidRPr="002703AF">
        <w:rPr>
          <w:lang w:val="fr-BE"/>
        </w:rPr>
        <w:t>aquathermiques</w:t>
      </w:r>
      <w:proofErr w:type="spellEnd"/>
      <w:r w:rsidR="00AD0E05" w:rsidRPr="002703AF">
        <w:rPr>
          <w:lang w:val="fr-BE"/>
        </w:rPr>
        <w:t xml:space="preserve"> de forte puissance) avec un chauffage au sol basse température. La réutilisation des radiateurs muraux des immeubles anciens est également envisageable pour la raison qu</w:t>
      </w:r>
      <w:r w:rsidR="00055651">
        <w:rPr>
          <w:lang w:val="fr-BE"/>
        </w:rPr>
        <w:t>’</w:t>
      </w:r>
      <w:r w:rsidR="00AD0E05" w:rsidRPr="002703AF">
        <w:rPr>
          <w:lang w:val="fr-BE"/>
        </w:rPr>
        <w:t xml:space="preserve">ils étaient largement dimensionnés avant 1975. Le rendement peut être notablement affecté si la température requise à la source chaude est trop élevée. Sur les pompes à chaleur </w:t>
      </w:r>
      <w:proofErr w:type="spellStart"/>
      <w:r w:rsidR="00AD0E05" w:rsidRPr="002703AF">
        <w:rPr>
          <w:lang w:val="fr-BE"/>
        </w:rPr>
        <w:t>aquathermiques</w:t>
      </w:r>
      <w:proofErr w:type="spellEnd"/>
      <w:r w:rsidR="00AD0E05" w:rsidRPr="002703AF">
        <w:rPr>
          <w:lang w:val="fr-BE"/>
        </w:rPr>
        <w:t xml:space="preserve"> modernes, une température de sortie condensateur de 55</w:t>
      </w:r>
      <w:r w:rsidR="00C253E7">
        <w:rPr>
          <w:lang w:val="fr-BE"/>
        </w:rPr>
        <w:t> </w:t>
      </w:r>
      <w:r w:rsidR="00AD0E05" w:rsidRPr="002703AF">
        <w:rPr>
          <w:lang w:val="fr-BE"/>
        </w:rPr>
        <w:t xml:space="preserve">°C entraîne un COP qui reste </w:t>
      </w:r>
      <w:r w:rsidR="0097563E">
        <w:rPr>
          <w:lang w:val="fr-BE"/>
        </w:rPr>
        <w:t xml:space="preserve">largement </w:t>
      </w:r>
      <w:r w:rsidR="00AD0E05" w:rsidRPr="002703AF">
        <w:rPr>
          <w:lang w:val="fr-BE"/>
        </w:rPr>
        <w:t>supérieur à la valeur minimum admise de 3. Vu le coût important de l</w:t>
      </w:r>
      <w:r w:rsidR="00055651">
        <w:rPr>
          <w:lang w:val="fr-BE"/>
        </w:rPr>
        <w:t>’</w:t>
      </w:r>
      <w:r w:rsidR="00AD0E05" w:rsidRPr="002703AF">
        <w:rPr>
          <w:lang w:val="fr-BE"/>
        </w:rPr>
        <w:t>énergie électrique</w:t>
      </w:r>
      <w:r w:rsidR="00C253E7">
        <w:rPr>
          <w:lang w:val="fr-BE"/>
        </w:rPr>
        <w:t>,</w:t>
      </w:r>
      <w:r w:rsidR="00AD0E05" w:rsidRPr="002703AF">
        <w:rPr>
          <w:lang w:val="fr-BE"/>
        </w:rPr>
        <w:t xml:space="preserve"> il est généralement plus intéressant en terme</w:t>
      </w:r>
      <w:r w:rsidR="00C253E7">
        <w:rPr>
          <w:lang w:val="fr-BE"/>
        </w:rPr>
        <w:t>s</w:t>
      </w:r>
      <w:r w:rsidR="00AD0E05" w:rsidRPr="002703AF">
        <w:rPr>
          <w:lang w:val="fr-BE"/>
        </w:rPr>
        <w:t xml:space="preserve"> d</w:t>
      </w:r>
      <w:r w:rsidR="00055651">
        <w:rPr>
          <w:lang w:val="fr-BE"/>
        </w:rPr>
        <w:t>’</w:t>
      </w:r>
      <w:r w:rsidR="00AD0E05" w:rsidRPr="002703AF">
        <w:rPr>
          <w:lang w:val="fr-BE"/>
        </w:rPr>
        <w:t>amortissement de remplacer les radiateurs en place</w:t>
      </w:r>
      <w:r w:rsidR="0097563E">
        <w:rPr>
          <w:lang w:val="fr-BE"/>
        </w:rPr>
        <w:t xml:space="preserve"> mais ces solutions ne seront probablement </w:t>
      </w:r>
      <w:proofErr w:type="gramStart"/>
      <w:r w:rsidR="0097563E">
        <w:rPr>
          <w:lang w:val="fr-BE"/>
        </w:rPr>
        <w:t>mise</w:t>
      </w:r>
      <w:proofErr w:type="gramEnd"/>
      <w:r w:rsidR="0097563E">
        <w:rPr>
          <w:lang w:val="fr-BE"/>
        </w:rPr>
        <w:t xml:space="preserve"> en œuvre qu’en dernier ressort</w:t>
      </w:r>
      <w:r w:rsidR="00AD0E05" w:rsidRPr="002703AF">
        <w:rPr>
          <w:lang w:val="fr-BE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6627"/>
      </w:tblGrid>
      <w:tr w:rsidR="00B55237" w:rsidRPr="00015572" w14:paraId="153608E6" w14:textId="77777777" w:rsidTr="00FD7485">
        <w:trPr>
          <w:trHeight w:val="4964"/>
        </w:trPr>
        <w:tc>
          <w:tcPr>
            <w:tcW w:w="3085" w:type="dxa"/>
            <w:shd w:val="clear" w:color="auto" w:fill="auto"/>
          </w:tcPr>
          <w:p w14:paraId="4C444903" w14:textId="77777777" w:rsidR="00B55237" w:rsidRPr="00015572" w:rsidRDefault="00B55237" w:rsidP="00015572">
            <w:pPr>
              <w:pStyle w:val="-Style2aa"/>
              <w:spacing w:before="1200" w:after="0"/>
              <w:ind w:right="57"/>
              <w:jc w:val="both"/>
              <w:rPr>
                <w:sz w:val="22"/>
                <w:szCs w:val="22"/>
              </w:rPr>
            </w:pPr>
            <w:r w:rsidRPr="00015572">
              <w:rPr>
                <w:sz w:val="22"/>
                <w:szCs w:val="22"/>
              </w:rPr>
              <w:t>Synoptique simplifié de fonctionnement d’une PAC eau/eau sur nappe libre.</w:t>
            </w:r>
            <w:r w:rsidRPr="00015572">
              <w:rPr>
                <w:sz w:val="22"/>
                <w:szCs w:val="22"/>
              </w:rPr>
              <w:br/>
              <w:t>Évaporateur en chaufferie avec aspiration et rejet dans la nappe libre.</w:t>
            </w:r>
          </w:p>
          <w:p w14:paraId="72B1DB84" w14:textId="77777777" w:rsidR="00B55237" w:rsidRPr="00015572" w:rsidRDefault="00B55237" w:rsidP="00B55237">
            <w:pPr>
              <w:rPr>
                <w:rFonts w:ascii="Calibri" w:hAnsi="Calibri" w:cs="Calibri"/>
                <w:b/>
                <w:bCs/>
                <w:iCs/>
                <w:sz w:val="56"/>
                <w:szCs w:val="56"/>
              </w:rPr>
            </w:pPr>
          </w:p>
        </w:tc>
        <w:tc>
          <w:tcPr>
            <w:tcW w:w="6627" w:type="dxa"/>
            <w:shd w:val="clear" w:color="auto" w:fill="auto"/>
          </w:tcPr>
          <w:p w14:paraId="2C3F5895" w14:textId="77777777" w:rsidR="00B55237" w:rsidRPr="00015572" w:rsidRDefault="00260288" w:rsidP="0097563E">
            <w:pPr>
              <w:rPr>
                <w:rFonts w:ascii="Calibri" w:hAnsi="Calibri" w:cs="Calibri"/>
                <w:b/>
                <w:bCs/>
                <w:iCs/>
                <w:sz w:val="56"/>
                <w:szCs w:val="56"/>
              </w:rPr>
            </w:pPr>
            <w:r>
              <w:rPr>
                <w:rFonts w:ascii="Calibri" w:hAnsi="Calibri" w:cs="Calibri"/>
                <w:b/>
                <w:bCs/>
                <w:iCs/>
                <w:noProof/>
                <w:sz w:val="56"/>
                <w:szCs w:val="56"/>
              </w:rPr>
              <w:drawing>
                <wp:anchor distT="0" distB="0" distL="114300" distR="114300" simplePos="0" relativeHeight="251661312" behindDoc="0" locked="0" layoutInCell="1" allowOverlap="1" wp14:anchorId="65C6053A" wp14:editId="3632EC04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12065</wp:posOffset>
                  </wp:positionV>
                  <wp:extent cx="3870960" cy="2918460"/>
                  <wp:effectExtent l="0" t="0" r="0" b="0"/>
                  <wp:wrapSquare wrapText="bothSides"/>
                  <wp:docPr id="165" name="Image 38" descr="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960" cy="2918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5001EF1" w14:textId="77777777" w:rsidR="0097563E" w:rsidRDefault="0097563E" w:rsidP="00B55237">
      <w:pPr>
        <w:rPr>
          <w:rFonts w:ascii="Calibri" w:hAnsi="Calibri" w:cs="Arial"/>
          <w:color w:val="222222"/>
          <w:shd w:val="clear" w:color="auto" w:fill="FFFFFF"/>
        </w:rPr>
      </w:pPr>
    </w:p>
    <w:p w14:paraId="00AFF705" w14:textId="4F21F34D" w:rsidR="00B55237" w:rsidRDefault="0097563E" w:rsidP="0097563E">
      <w:pPr>
        <w:jc w:val="both"/>
        <w:rPr>
          <w:rFonts w:ascii="Calibri" w:hAnsi="Calibri" w:cs="Arial"/>
          <w:color w:val="222222"/>
          <w:shd w:val="clear" w:color="auto" w:fill="FFFFFF"/>
        </w:rPr>
      </w:pPr>
      <w:r>
        <w:rPr>
          <w:rFonts w:ascii="Calibri" w:hAnsi="Calibri" w:cs="Arial"/>
          <w:color w:val="222222"/>
          <w:shd w:val="clear" w:color="auto" w:fill="FFFFFF"/>
        </w:rPr>
        <w:t xml:space="preserve">On peut raisonnablement estimer </w:t>
      </w:r>
      <w:r w:rsidR="00B55237" w:rsidRPr="007D6D47">
        <w:rPr>
          <w:rFonts w:ascii="Calibri" w:hAnsi="Calibri" w:cs="Arial"/>
          <w:color w:val="222222"/>
          <w:shd w:val="clear" w:color="auto" w:fill="FFFFFF"/>
        </w:rPr>
        <w:t xml:space="preserve">que la transition énergétique </w:t>
      </w:r>
      <w:r>
        <w:rPr>
          <w:rFonts w:ascii="Calibri" w:hAnsi="Calibri" w:cs="Arial"/>
          <w:color w:val="222222"/>
          <w:shd w:val="clear" w:color="auto" w:fill="FFFFFF"/>
        </w:rPr>
        <w:t xml:space="preserve">ne </w:t>
      </w:r>
      <w:r w:rsidR="00B55237" w:rsidRPr="007D6D47">
        <w:rPr>
          <w:rFonts w:ascii="Calibri" w:hAnsi="Calibri" w:cs="Arial"/>
          <w:color w:val="222222"/>
          <w:shd w:val="clear" w:color="auto" w:fill="FFFFFF"/>
        </w:rPr>
        <w:t xml:space="preserve">se fera </w:t>
      </w:r>
      <w:r>
        <w:rPr>
          <w:rFonts w:ascii="Calibri" w:hAnsi="Calibri" w:cs="Arial"/>
          <w:color w:val="222222"/>
          <w:shd w:val="clear" w:color="auto" w:fill="FFFFFF"/>
        </w:rPr>
        <w:t xml:space="preserve">que </w:t>
      </w:r>
      <w:r w:rsidR="00B55237" w:rsidRPr="007D6D47">
        <w:rPr>
          <w:rFonts w:ascii="Calibri" w:hAnsi="Calibri" w:cs="Arial"/>
          <w:color w:val="222222"/>
          <w:shd w:val="clear" w:color="auto" w:fill="FFFFFF"/>
        </w:rPr>
        <w:t xml:space="preserve">grâce aux exigences de performance et de qualité de la part de maîtres d'ouvrage de mieux en mieux informés et de plus en plus conscients de leurs responsabilités dans le </w:t>
      </w:r>
      <w:r w:rsidR="00FD7485">
        <w:rPr>
          <w:rFonts w:ascii="Calibri" w:hAnsi="Calibri" w:cs="Arial"/>
          <w:color w:val="222222"/>
          <w:shd w:val="clear" w:color="auto" w:fill="FFFFFF"/>
        </w:rPr>
        <w:t>cadre du respect des objectifs de l’accord de Paris sur le climat et le respect de la Loi sur la Transition Energétique et la Croissance Verte (</w:t>
      </w:r>
      <w:r w:rsidR="00FD7485" w:rsidRPr="008544A7">
        <w:rPr>
          <w:rFonts w:ascii="Calibri" w:hAnsi="Calibri" w:cs="Arial"/>
          <w:shd w:val="clear" w:color="auto" w:fill="FFFFFF"/>
        </w:rPr>
        <w:t>LTECV</w:t>
      </w:r>
      <w:r w:rsidR="00FD7485">
        <w:rPr>
          <w:rFonts w:ascii="Calibri" w:hAnsi="Calibri" w:cs="Arial"/>
          <w:color w:val="222222"/>
          <w:shd w:val="clear" w:color="auto" w:fill="FFFFFF"/>
        </w:rPr>
        <w:t>)</w:t>
      </w:r>
      <w:r w:rsidR="00B55237" w:rsidRPr="007D6D47">
        <w:rPr>
          <w:rFonts w:ascii="Calibri" w:hAnsi="Calibri" w:cs="Arial"/>
          <w:color w:val="222222"/>
          <w:shd w:val="clear" w:color="auto" w:fill="FFFFFF"/>
        </w:rPr>
        <w:t xml:space="preserve">. </w:t>
      </w:r>
      <w:r w:rsidR="008544A7">
        <w:rPr>
          <w:rFonts w:ascii="Calibri" w:hAnsi="Calibri" w:cs="Arial"/>
          <w:color w:val="222222"/>
          <w:shd w:val="clear" w:color="auto" w:fill="FFFFFF"/>
        </w:rPr>
        <w:t xml:space="preserve">Voir page </w:t>
      </w:r>
      <w:r w:rsidR="008544A7">
        <w:rPr>
          <w:rFonts w:ascii="Calibri" w:hAnsi="Calibri" w:cs="Arial"/>
          <w:color w:val="222222"/>
          <w:shd w:val="clear" w:color="auto" w:fill="FFFFFF"/>
        </w:rPr>
        <w:fldChar w:fldCharType="begin"/>
      </w:r>
      <w:r w:rsidR="008544A7">
        <w:rPr>
          <w:rFonts w:ascii="Calibri" w:hAnsi="Calibri" w:cs="Arial"/>
          <w:color w:val="222222"/>
          <w:shd w:val="clear" w:color="auto" w:fill="FFFFFF"/>
        </w:rPr>
        <w:instrText xml:space="preserve"> PAGEREF P539 \h </w:instrText>
      </w:r>
      <w:r w:rsidR="008544A7">
        <w:rPr>
          <w:rFonts w:ascii="Calibri" w:hAnsi="Calibri" w:cs="Arial"/>
          <w:color w:val="222222"/>
          <w:shd w:val="clear" w:color="auto" w:fill="FFFFFF"/>
        </w:rPr>
        <w:fldChar w:fldCharType="separate"/>
      </w:r>
      <w:r w:rsidR="00442A7A">
        <w:rPr>
          <w:rFonts w:ascii="Calibri" w:hAnsi="Calibri" w:cs="Arial"/>
          <w:b/>
          <w:bCs/>
          <w:noProof/>
          <w:color w:val="222222"/>
          <w:shd w:val="clear" w:color="auto" w:fill="FFFFFF"/>
          <w:lang w:val="en-US"/>
        </w:rPr>
        <w:t>Error! Bookmark not defined.</w:t>
      </w:r>
      <w:r w:rsidR="008544A7">
        <w:rPr>
          <w:rFonts w:ascii="Calibri" w:hAnsi="Calibri" w:cs="Arial"/>
          <w:color w:val="222222"/>
          <w:shd w:val="clear" w:color="auto" w:fill="FFFFFF"/>
        </w:rPr>
        <w:fldChar w:fldCharType="end"/>
      </w:r>
      <w:r w:rsidR="008544A7">
        <w:rPr>
          <w:rFonts w:ascii="Calibri" w:hAnsi="Calibri" w:cs="Arial"/>
          <w:color w:val="222222"/>
          <w:shd w:val="clear" w:color="auto" w:fill="FFFFFF"/>
        </w:rPr>
        <w:t xml:space="preserve">. </w:t>
      </w:r>
      <w:r w:rsidR="00B55237" w:rsidRPr="007D6D47">
        <w:rPr>
          <w:rFonts w:ascii="Calibri" w:hAnsi="Calibri" w:cs="Arial"/>
          <w:color w:val="222222"/>
          <w:shd w:val="clear" w:color="auto" w:fill="FFFFFF"/>
        </w:rPr>
        <w:t xml:space="preserve">Ceci sous réserve que les exigences de </w:t>
      </w:r>
      <w:r w:rsidR="008544A7" w:rsidRPr="007D6D47">
        <w:rPr>
          <w:rFonts w:ascii="Calibri" w:hAnsi="Calibri" w:cs="Arial"/>
          <w:color w:val="222222"/>
          <w:shd w:val="clear" w:color="auto" w:fill="FFFFFF"/>
        </w:rPr>
        <w:t>performance</w:t>
      </w:r>
      <w:r w:rsidR="008544A7">
        <w:rPr>
          <w:rFonts w:ascii="Calibri" w:hAnsi="Calibri" w:cs="Arial"/>
          <w:color w:val="222222"/>
          <w:shd w:val="clear" w:color="auto" w:fill="FFFFFF"/>
        </w:rPr>
        <w:t>s</w:t>
      </w:r>
      <w:r w:rsidR="008544A7" w:rsidRPr="007D6D47">
        <w:rPr>
          <w:rFonts w:ascii="Calibri" w:hAnsi="Calibri" w:cs="Arial"/>
          <w:color w:val="222222"/>
          <w:shd w:val="clear" w:color="auto" w:fill="FFFFFF"/>
        </w:rPr>
        <w:t xml:space="preserve"> </w:t>
      </w:r>
      <w:r w:rsidR="008544A7">
        <w:rPr>
          <w:rFonts w:ascii="Calibri" w:hAnsi="Calibri" w:cs="Arial"/>
          <w:color w:val="222222"/>
          <w:shd w:val="clear" w:color="auto" w:fill="FFFFFF"/>
        </w:rPr>
        <w:t>fixées</w:t>
      </w:r>
      <w:r w:rsidR="00FD7485">
        <w:rPr>
          <w:rFonts w:ascii="Calibri" w:hAnsi="Calibri" w:cs="Arial"/>
          <w:color w:val="222222"/>
          <w:shd w:val="clear" w:color="auto" w:fill="FFFFFF"/>
        </w:rPr>
        <w:t xml:space="preserve"> pour ce nouveau </w:t>
      </w:r>
      <w:r w:rsidR="00FD7485" w:rsidRPr="007D6D47">
        <w:rPr>
          <w:rFonts w:ascii="Calibri" w:hAnsi="Calibri" w:cs="Arial"/>
          <w:color w:val="222222"/>
          <w:shd w:val="clear" w:color="auto" w:fill="FFFFFF"/>
        </w:rPr>
        <w:t>processus</w:t>
      </w:r>
      <w:r w:rsidR="00FD7485">
        <w:rPr>
          <w:rFonts w:ascii="Calibri" w:hAnsi="Calibri" w:cs="Arial"/>
          <w:color w:val="222222"/>
          <w:shd w:val="clear" w:color="auto" w:fill="FFFFFF"/>
        </w:rPr>
        <w:t xml:space="preserve"> de chauffage</w:t>
      </w:r>
      <w:r w:rsidR="00FD7485" w:rsidRPr="007D6D47">
        <w:rPr>
          <w:rFonts w:ascii="Calibri" w:hAnsi="Calibri" w:cs="Arial"/>
          <w:color w:val="222222"/>
          <w:shd w:val="clear" w:color="auto" w:fill="FFFFFF"/>
        </w:rPr>
        <w:t xml:space="preserve"> </w:t>
      </w:r>
      <w:r w:rsidR="00B55237" w:rsidRPr="007D6D47">
        <w:rPr>
          <w:rFonts w:ascii="Calibri" w:hAnsi="Calibri" w:cs="Arial"/>
          <w:color w:val="222222"/>
          <w:shd w:val="clear" w:color="auto" w:fill="FFFFFF"/>
        </w:rPr>
        <w:t>soi</w:t>
      </w:r>
      <w:r w:rsidR="008544A7">
        <w:rPr>
          <w:rFonts w:ascii="Calibri" w:hAnsi="Calibri" w:cs="Arial"/>
          <w:color w:val="222222"/>
          <w:shd w:val="clear" w:color="auto" w:fill="FFFFFF"/>
        </w:rPr>
        <w:t>en</w:t>
      </w:r>
      <w:r w:rsidR="00B55237" w:rsidRPr="007D6D47">
        <w:rPr>
          <w:rFonts w:ascii="Calibri" w:hAnsi="Calibri" w:cs="Arial"/>
          <w:color w:val="222222"/>
          <w:shd w:val="clear" w:color="auto" w:fill="FFFFFF"/>
        </w:rPr>
        <w:t xml:space="preserve">t raisonnables ce qui est possible avec les systèmes qui peuvent se calculer </w:t>
      </w:r>
      <w:r w:rsidR="00FD7485">
        <w:rPr>
          <w:rFonts w:ascii="Calibri" w:hAnsi="Calibri" w:cs="Arial"/>
          <w:color w:val="222222"/>
          <w:shd w:val="clear" w:color="auto" w:fill="FFFFFF"/>
        </w:rPr>
        <w:t xml:space="preserve">relativement facilement </w:t>
      </w:r>
      <w:r w:rsidR="00B55237" w:rsidRPr="007D6D47">
        <w:rPr>
          <w:rFonts w:ascii="Calibri" w:hAnsi="Calibri" w:cs="Arial"/>
          <w:color w:val="222222"/>
          <w:shd w:val="clear" w:color="auto" w:fill="FFFFFF"/>
        </w:rPr>
        <w:t>au préalable</w:t>
      </w:r>
      <w:r w:rsidR="00FD7485">
        <w:rPr>
          <w:rFonts w:ascii="Calibri" w:hAnsi="Calibri" w:cs="Arial"/>
          <w:color w:val="222222"/>
          <w:shd w:val="clear" w:color="auto" w:fill="FFFFFF"/>
        </w:rPr>
        <w:t xml:space="preserve"> </w:t>
      </w:r>
      <w:r>
        <w:rPr>
          <w:rFonts w:ascii="Calibri" w:hAnsi="Calibri" w:cs="Arial"/>
          <w:color w:val="222222"/>
          <w:shd w:val="clear" w:color="auto" w:fill="FFFFFF"/>
        </w:rPr>
        <w:t xml:space="preserve">comme cela est le cas avec les pompes à chaleur </w:t>
      </w:r>
      <w:proofErr w:type="spellStart"/>
      <w:r>
        <w:rPr>
          <w:rFonts w:ascii="Calibri" w:hAnsi="Calibri" w:cs="Arial"/>
          <w:color w:val="222222"/>
          <w:shd w:val="clear" w:color="auto" w:fill="FFFFFF"/>
        </w:rPr>
        <w:t>aquathermique</w:t>
      </w:r>
      <w:r w:rsidR="00FD7485">
        <w:rPr>
          <w:rFonts w:ascii="Calibri" w:hAnsi="Calibri" w:cs="Arial"/>
          <w:color w:val="222222"/>
          <w:shd w:val="clear" w:color="auto" w:fill="FFFFFF"/>
        </w:rPr>
        <w:t>s</w:t>
      </w:r>
      <w:proofErr w:type="spellEnd"/>
      <w:r w:rsidR="008544A7">
        <w:rPr>
          <w:rFonts w:ascii="Calibri" w:hAnsi="Calibri" w:cs="Arial"/>
          <w:color w:val="222222"/>
          <w:shd w:val="clear" w:color="auto" w:fill="FFFFFF"/>
        </w:rPr>
        <w:t xml:space="preserve"> à compresseur</w:t>
      </w:r>
      <w:r w:rsidR="00B55237" w:rsidRPr="007D6D47">
        <w:rPr>
          <w:rFonts w:ascii="Calibri" w:hAnsi="Calibri" w:cs="Arial"/>
          <w:color w:val="222222"/>
          <w:shd w:val="clear" w:color="auto" w:fill="FFFFFF"/>
        </w:rPr>
        <w:t>. </w:t>
      </w:r>
    </w:p>
    <w:p w14:paraId="79A42AC4" w14:textId="77777777" w:rsidR="00B55237" w:rsidRDefault="00B55237" w:rsidP="00B55237">
      <w:pPr>
        <w:rPr>
          <w:rFonts w:ascii="Calibri" w:hAnsi="Calibri" w:cs="Calibri"/>
          <w:b/>
          <w:bCs/>
          <w:iCs/>
          <w:sz w:val="56"/>
          <w:szCs w:val="56"/>
        </w:rPr>
      </w:pPr>
    </w:p>
    <w:p w14:paraId="2A09AB00" w14:textId="77777777" w:rsidR="00B55237" w:rsidRDefault="00B55237" w:rsidP="00B55237">
      <w:pPr>
        <w:rPr>
          <w:rFonts w:eastAsia="Times New Roman"/>
          <w:sz w:val="28"/>
          <w:szCs w:val="28"/>
        </w:rPr>
      </w:pPr>
    </w:p>
    <w:p w14:paraId="4FF1DF83" w14:textId="77777777" w:rsidR="00B55237" w:rsidRPr="00B55237" w:rsidRDefault="00B55237" w:rsidP="002D120C">
      <w:pPr>
        <w:pStyle w:val="-Style4a"/>
        <w:rPr>
          <w:iCs/>
        </w:rPr>
      </w:pPr>
    </w:p>
    <w:p w14:paraId="0D188D7E" w14:textId="77777777" w:rsidR="00AD0E05" w:rsidRPr="002703AF" w:rsidRDefault="00AD0E05" w:rsidP="005A2145">
      <w:pPr>
        <w:pStyle w:val="-Style1aaa"/>
      </w:pPr>
    </w:p>
    <w:p w14:paraId="01F8D9A4" w14:textId="77777777" w:rsidR="0006555A" w:rsidRDefault="0006555A" w:rsidP="005B37BD">
      <w:pPr>
        <w:pStyle w:val="-Style2aa"/>
        <w:ind w:left="-113" w:right="-113"/>
        <w:jc w:val="both"/>
        <w:rPr>
          <w:sz w:val="22"/>
          <w:szCs w:val="22"/>
        </w:rPr>
      </w:pPr>
    </w:p>
    <w:p w14:paraId="42C22B44" w14:textId="77777777" w:rsidR="00391D45" w:rsidRDefault="00260288" w:rsidP="005A2145">
      <w:pPr>
        <w:pStyle w:val="-Style1aaa"/>
        <w:rPr>
          <w:i/>
          <w:iCs/>
          <w:sz w:val="28"/>
          <w:szCs w:val="28"/>
        </w:rPr>
      </w:pPr>
      <w:r>
        <w:rPr>
          <w:b/>
          <w:color w:val="0000FF"/>
        </w:rPr>
        <w:lastRenderedPageBreak/>
        <w:drawing>
          <wp:inline distT="0" distB="0" distL="0" distR="0" wp14:anchorId="7C9249D1" wp14:editId="5A9536C9">
            <wp:extent cx="5391150" cy="5486400"/>
            <wp:effectExtent l="0" t="0" r="0" b="0"/>
            <wp:docPr id="51" name="Image 51" descr="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29C82" w14:textId="77777777" w:rsidR="00AD0E05" w:rsidRPr="005B37BD" w:rsidRDefault="00AD0E05" w:rsidP="005A2145">
      <w:pPr>
        <w:pStyle w:val="-Style3aa"/>
        <w:rPr>
          <w:sz w:val="22"/>
          <w:szCs w:val="22"/>
        </w:rPr>
      </w:pPr>
      <w:r w:rsidRPr="005B37BD">
        <w:rPr>
          <w:sz w:val="22"/>
          <w:szCs w:val="22"/>
        </w:rPr>
        <w:t xml:space="preserve">Données </w:t>
      </w:r>
      <w:proofErr w:type="gramStart"/>
      <w:r w:rsidR="00C253E7" w:rsidRPr="005B37BD">
        <w:rPr>
          <w:sz w:val="22"/>
          <w:szCs w:val="22"/>
        </w:rPr>
        <w:t>g</w:t>
      </w:r>
      <w:r w:rsidRPr="005B37BD">
        <w:rPr>
          <w:sz w:val="22"/>
          <w:szCs w:val="22"/>
        </w:rPr>
        <w:t>éothermie perspectives</w:t>
      </w:r>
      <w:proofErr w:type="gramEnd"/>
    </w:p>
    <w:p w14:paraId="353AF8AD" w14:textId="77777777" w:rsidR="00AD0E05" w:rsidRPr="005B37BD" w:rsidRDefault="00AD0E05" w:rsidP="005A2145">
      <w:pPr>
        <w:pStyle w:val="-Style4aa"/>
        <w:rPr>
          <w:sz w:val="22"/>
          <w:szCs w:val="22"/>
        </w:rPr>
      </w:pPr>
      <w:r w:rsidRPr="005B37BD">
        <w:rPr>
          <w:noProof/>
          <w:sz w:val="22"/>
          <w:szCs w:val="22"/>
        </w:rPr>
        <w:t>Ce sont surtout les bassins sédimentaires peu profond</w:t>
      </w:r>
      <w:r w:rsidR="00C253E7" w:rsidRPr="005B37BD">
        <w:rPr>
          <w:noProof/>
          <w:sz w:val="22"/>
          <w:szCs w:val="22"/>
        </w:rPr>
        <w:t>s</w:t>
      </w:r>
      <w:r w:rsidRPr="005B37BD">
        <w:rPr>
          <w:noProof/>
          <w:sz w:val="22"/>
          <w:szCs w:val="22"/>
        </w:rPr>
        <w:t xml:space="preserve"> en hachure simple qui présentent un intérêt pour </w:t>
      </w:r>
      <w:r w:rsidR="00191EB3">
        <w:rPr>
          <w:noProof/>
          <w:sz w:val="22"/>
          <w:szCs w:val="22"/>
        </w:rPr>
        <w:t>l’hydrothermie</w:t>
      </w:r>
      <w:r w:rsidRPr="005B37BD">
        <w:rPr>
          <w:noProof/>
          <w:sz w:val="22"/>
          <w:szCs w:val="22"/>
        </w:rPr>
        <w:t xml:space="preserve"> superficielle et le chauffage thermodynamique utilisant les nappes dites libres. On remarque l</w:t>
      </w:r>
      <w:r w:rsidR="00055651" w:rsidRPr="005B37BD">
        <w:rPr>
          <w:noProof/>
          <w:sz w:val="22"/>
          <w:szCs w:val="22"/>
        </w:rPr>
        <w:t>’</w:t>
      </w:r>
      <w:r w:rsidRPr="005B37BD">
        <w:rPr>
          <w:noProof/>
          <w:sz w:val="22"/>
          <w:szCs w:val="22"/>
        </w:rPr>
        <w:t>importance des surfaces potentiellement favorables à ce mode de chauffage. Seules les régions montagneuses</w:t>
      </w:r>
      <w:r w:rsidR="00C253E7" w:rsidRPr="005B37BD">
        <w:rPr>
          <w:noProof/>
          <w:sz w:val="22"/>
          <w:szCs w:val="22"/>
        </w:rPr>
        <w:t xml:space="preserve"> – Massif central, Alpes, P</w:t>
      </w:r>
      <w:r w:rsidRPr="005B37BD">
        <w:rPr>
          <w:noProof/>
          <w:sz w:val="22"/>
          <w:szCs w:val="22"/>
        </w:rPr>
        <w:t>yrénée</w:t>
      </w:r>
      <w:r w:rsidR="00C253E7" w:rsidRPr="005B37BD">
        <w:rPr>
          <w:noProof/>
          <w:sz w:val="22"/>
          <w:szCs w:val="22"/>
        </w:rPr>
        <w:t>s et J</w:t>
      </w:r>
      <w:r w:rsidRPr="005B37BD">
        <w:rPr>
          <w:noProof/>
          <w:sz w:val="22"/>
          <w:szCs w:val="22"/>
        </w:rPr>
        <w:t>ura</w:t>
      </w:r>
      <w:r w:rsidR="00C253E7" w:rsidRPr="005B37BD">
        <w:rPr>
          <w:noProof/>
          <w:sz w:val="22"/>
          <w:szCs w:val="22"/>
        </w:rPr>
        <w:t xml:space="preserve"> –</w:t>
      </w:r>
      <w:r w:rsidRPr="005B37BD">
        <w:rPr>
          <w:noProof/>
          <w:sz w:val="22"/>
          <w:szCs w:val="22"/>
        </w:rPr>
        <w:t xml:space="preserve"> ainsi que la Bretagne sont exclu</w:t>
      </w:r>
      <w:r w:rsidR="00C253E7" w:rsidRPr="005B37BD">
        <w:rPr>
          <w:noProof/>
          <w:sz w:val="22"/>
          <w:szCs w:val="22"/>
        </w:rPr>
        <w:t>e</w:t>
      </w:r>
      <w:r w:rsidRPr="005B37BD">
        <w:rPr>
          <w:noProof/>
          <w:sz w:val="22"/>
          <w:szCs w:val="22"/>
        </w:rPr>
        <w:t>s de ce périmètre.</w:t>
      </w:r>
    </w:p>
    <w:p w14:paraId="3262C955" w14:textId="77777777" w:rsidR="00AD0E05" w:rsidRPr="002703AF" w:rsidRDefault="00AD0E05" w:rsidP="002D120C">
      <w:pPr>
        <w:pStyle w:val="-Style2"/>
      </w:pPr>
      <w:r w:rsidRPr="002703AF">
        <w:t>Comprendre ce qu</w:t>
      </w:r>
      <w:r w:rsidR="00055651">
        <w:t>’</w:t>
      </w:r>
      <w:r w:rsidRPr="002703AF">
        <w:t>il faut faire ou forer</w:t>
      </w:r>
    </w:p>
    <w:p w14:paraId="12D29C78" w14:textId="77777777" w:rsidR="00AD0E05" w:rsidRPr="002703AF" w:rsidRDefault="00AD0E05" w:rsidP="002D120C">
      <w:pPr>
        <w:pStyle w:val="-Style4a"/>
      </w:pPr>
      <w:r w:rsidRPr="002703AF">
        <w:t>Le débit nécessaire pour assurer les échanges thermiques dans la pompe à chaleur sur nappe libre n</w:t>
      </w:r>
      <w:r w:rsidR="00D36617">
        <w:t>’es</w:t>
      </w:r>
      <w:r w:rsidRPr="002703AF">
        <w:t>t</w:t>
      </w:r>
      <w:r w:rsidR="00D36617">
        <w:t xml:space="preserve"> pas très important</w:t>
      </w:r>
      <w:r w:rsidR="00C253E7">
        <w:t xml:space="preserve"> (environ 2 </w:t>
      </w:r>
      <w:r w:rsidRPr="002703AF">
        <w:t>l/mn par kW thermique restitué). Il y a des régions plus favorables que d</w:t>
      </w:r>
      <w:r w:rsidR="00055651">
        <w:t>’</w:t>
      </w:r>
      <w:r w:rsidRPr="002703AF">
        <w:t xml:space="preserve">autres pour assurer la pérennité du débit. Les nappes aquifères sont </w:t>
      </w:r>
      <w:proofErr w:type="spellStart"/>
      <w:r w:rsidRPr="002703AF">
        <w:t>continues</w:t>
      </w:r>
      <w:proofErr w:type="spellEnd"/>
      <w:r w:rsidRPr="002703AF">
        <w:t xml:space="preserve"> dans les zones hachurées de la carte précédente. Elles sont donc plus favorables que les zones non hachuré</w:t>
      </w:r>
      <w:r w:rsidR="00C253E7">
        <w:t>e</w:t>
      </w:r>
      <w:r w:rsidRPr="002703AF">
        <w:t>s o</w:t>
      </w:r>
      <w:r w:rsidR="004913E8">
        <w:t>ù</w:t>
      </w:r>
      <w:r w:rsidRPr="002703AF">
        <w:t xml:space="preserve"> les aquifères peu profonds sont discontinus. La proximité de la rivière apporte une garantie supplémentaire et les débits disponibles sont généralement supérieurs au</w:t>
      </w:r>
      <w:r w:rsidR="00C253E7">
        <w:t>x</w:t>
      </w:r>
      <w:r w:rsidRPr="002703AF">
        <w:t xml:space="preserve"> besoin</w:t>
      </w:r>
      <w:r w:rsidR="00C253E7">
        <w:t>s</w:t>
      </w:r>
      <w:r w:rsidRPr="002703AF">
        <w:t>. Il existe même</w:t>
      </w:r>
      <w:r w:rsidR="00C253E7">
        <w:t>,</w:t>
      </w:r>
      <w:r w:rsidRPr="002703AF">
        <w:t xml:space="preserve"> dans le sud-ouest du bassin aquitain et dans le bassin parisien</w:t>
      </w:r>
      <w:r w:rsidR="00C253E7">
        <w:t>,</w:t>
      </w:r>
      <w:r w:rsidRPr="002703AF">
        <w:t xml:space="preserve"> des zones ayant des aquifères profonds sans discontinuité favorables à la géothermie grande profondeur avec des températures pouvant excéder 70</w:t>
      </w:r>
      <w:r w:rsidR="00C253E7">
        <w:t> </w:t>
      </w:r>
      <w:r w:rsidRPr="002703AF">
        <w:t>°C.</w:t>
      </w:r>
    </w:p>
    <w:p w14:paraId="34C97239" w14:textId="77777777" w:rsidR="00AD0E05" w:rsidRPr="002703AF" w:rsidRDefault="00AD0E05" w:rsidP="009440D8">
      <w:pPr>
        <w:pStyle w:val="-Style3"/>
        <w:spacing w:after="0"/>
        <w:rPr>
          <w:sz w:val="28"/>
          <w:szCs w:val="28"/>
        </w:rPr>
      </w:pPr>
      <w:r w:rsidRPr="002703AF">
        <w:lastRenderedPageBreak/>
        <w:t>Cas des maisons individuelles en zone rurale</w:t>
      </w:r>
      <w:r w:rsidRPr="002703AF">
        <w:rPr>
          <w:b/>
        </w:rPr>
        <w:t xml:space="preserve"> </w:t>
      </w:r>
      <w:r w:rsidR="00C253E7">
        <w:rPr>
          <w:sz w:val="28"/>
          <w:szCs w:val="28"/>
        </w:rPr>
        <w:t>(puissance thermique 20 à 50 </w:t>
      </w:r>
      <w:r w:rsidRPr="002703AF">
        <w:rPr>
          <w:sz w:val="28"/>
          <w:szCs w:val="28"/>
        </w:rPr>
        <w:t>kW)</w:t>
      </w:r>
    </w:p>
    <w:tbl>
      <w:tblPr>
        <w:tblW w:w="9497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04"/>
        <w:gridCol w:w="2893"/>
      </w:tblGrid>
      <w:tr w:rsidR="00AD0E05" w:rsidRPr="002D120C" w14:paraId="76513EC2" w14:textId="77777777" w:rsidTr="002D120C">
        <w:trPr>
          <w:jc w:val="center"/>
        </w:trPr>
        <w:tc>
          <w:tcPr>
            <w:tcW w:w="3720" w:type="pct"/>
            <w:vAlign w:val="center"/>
          </w:tcPr>
          <w:p w14:paraId="2F2FCB40" w14:textId="77777777" w:rsidR="00AD0E05" w:rsidRPr="002D120C" w:rsidRDefault="002D120C" w:rsidP="00330CD1">
            <w:pPr>
              <w:pStyle w:val="NormalWeb"/>
              <w:keepNext/>
              <w:spacing w:before="120" w:beforeAutospacing="0" w:after="40" w:afterAutospacing="0"/>
              <w:ind w:right="170"/>
              <w:jc w:val="both"/>
              <w:rPr>
                <w:rFonts w:ascii="Calibri" w:hAnsi="Calibri" w:cs="Calibri"/>
                <w:i/>
                <w:iCs/>
              </w:rPr>
            </w:pPr>
            <w:r w:rsidRPr="002D120C">
              <w:rPr>
                <w:rFonts w:ascii="Calibri" w:hAnsi="Calibri" w:cs="Calibri"/>
                <w:i/>
                <w:iCs/>
              </w:rPr>
              <w:t>1. </w:t>
            </w:r>
            <w:r w:rsidR="00AD0E05" w:rsidRPr="002D120C">
              <w:rPr>
                <w:rFonts w:ascii="Calibri" w:hAnsi="Calibri" w:cs="Calibri"/>
                <w:i/>
                <w:iCs/>
              </w:rPr>
              <w:t>Ce qu</w:t>
            </w:r>
            <w:r w:rsidR="00055651">
              <w:rPr>
                <w:rFonts w:ascii="Calibri" w:hAnsi="Calibri" w:cs="Calibri"/>
                <w:i/>
                <w:iCs/>
              </w:rPr>
              <w:t>’</w:t>
            </w:r>
            <w:r w:rsidR="00AD0E05" w:rsidRPr="002D120C">
              <w:rPr>
                <w:rFonts w:ascii="Calibri" w:hAnsi="Calibri" w:cs="Calibri"/>
                <w:i/>
                <w:iCs/>
              </w:rPr>
              <w:t>il ne faut pas faire</w:t>
            </w:r>
          </w:p>
          <w:p w14:paraId="57952838" w14:textId="77777777" w:rsidR="00AD0E05" w:rsidRPr="009440D8" w:rsidRDefault="00AD0E05" w:rsidP="00330CD1">
            <w:pPr>
              <w:pStyle w:val="-Style4a"/>
              <w:ind w:right="170"/>
              <w:rPr>
                <w:sz w:val="23"/>
                <w:szCs w:val="23"/>
              </w:rPr>
            </w:pPr>
            <w:r w:rsidRPr="009440D8">
              <w:rPr>
                <w:sz w:val="23"/>
                <w:szCs w:val="23"/>
              </w:rPr>
              <w:t>Il est important</w:t>
            </w:r>
            <w:r w:rsidR="00C253E7" w:rsidRPr="009440D8">
              <w:rPr>
                <w:sz w:val="23"/>
                <w:szCs w:val="23"/>
              </w:rPr>
              <w:t>,</w:t>
            </w:r>
            <w:r w:rsidRPr="009440D8">
              <w:rPr>
                <w:sz w:val="23"/>
                <w:szCs w:val="23"/>
              </w:rPr>
              <w:t xml:space="preserve"> d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 xml:space="preserve">une part, de ne pas trop rapprocher le forage de </w:t>
            </w:r>
            <w:r w:rsidR="00191EB3" w:rsidRPr="009440D8">
              <w:rPr>
                <w:sz w:val="23"/>
                <w:szCs w:val="23"/>
              </w:rPr>
              <w:t>l’exhaure</w:t>
            </w:r>
            <w:r w:rsidRPr="009440D8">
              <w:rPr>
                <w:sz w:val="23"/>
                <w:szCs w:val="23"/>
              </w:rPr>
              <w:t xml:space="preserve"> (eau aspirée à environ 12 à 14</w:t>
            </w:r>
            <w:r w:rsidR="00C253E7" w:rsidRPr="009440D8">
              <w:rPr>
                <w:sz w:val="23"/>
                <w:szCs w:val="23"/>
              </w:rPr>
              <w:t> </w:t>
            </w:r>
            <w:r w:rsidRPr="009440D8">
              <w:rPr>
                <w:sz w:val="23"/>
                <w:szCs w:val="23"/>
              </w:rPr>
              <w:t xml:space="preserve">°C alimentant la PAC) et celui </w:t>
            </w:r>
            <w:r w:rsidR="00191EB3" w:rsidRPr="009440D8">
              <w:rPr>
                <w:sz w:val="23"/>
                <w:szCs w:val="23"/>
              </w:rPr>
              <w:t>du rejet</w:t>
            </w:r>
            <w:r w:rsidRPr="009440D8">
              <w:rPr>
                <w:sz w:val="23"/>
                <w:szCs w:val="23"/>
              </w:rPr>
              <w:t xml:space="preserve"> (eau rejetée dans le sous-sol à environ 4</w:t>
            </w:r>
            <w:r w:rsidR="00C253E7" w:rsidRPr="009440D8">
              <w:rPr>
                <w:sz w:val="23"/>
                <w:szCs w:val="23"/>
              </w:rPr>
              <w:t> </w:t>
            </w:r>
            <w:r w:rsidRPr="009440D8">
              <w:rPr>
                <w:sz w:val="23"/>
                <w:szCs w:val="23"/>
              </w:rPr>
              <w:t>°C)</w:t>
            </w:r>
            <w:r w:rsidR="006C6B07" w:rsidRPr="009440D8">
              <w:rPr>
                <w:sz w:val="23"/>
                <w:szCs w:val="23"/>
              </w:rPr>
              <w:t> ;</w:t>
            </w:r>
            <w:r w:rsidR="00C5432B" w:rsidRPr="009440D8">
              <w:rPr>
                <w:sz w:val="23"/>
                <w:szCs w:val="23"/>
              </w:rPr>
              <w:t xml:space="preserve"> </w:t>
            </w:r>
            <w:r w:rsidRPr="009440D8">
              <w:rPr>
                <w:sz w:val="23"/>
                <w:szCs w:val="23"/>
              </w:rPr>
              <w:t>d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>autre part le forage de l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>eau pompée devra être impérativement en amont du forage de l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>eau plus froide rejetée pour les raisons évoquées ci-dessus. D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>autant que le niveau de la nappe à tendance à baisser localement autour du point de pompage. (Vortex)</w:t>
            </w:r>
          </w:p>
        </w:tc>
        <w:tc>
          <w:tcPr>
            <w:tcW w:w="1280" w:type="pct"/>
            <w:vAlign w:val="center"/>
          </w:tcPr>
          <w:p w14:paraId="1034E19C" w14:textId="77777777" w:rsidR="002D120C" w:rsidRPr="002D120C" w:rsidRDefault="00260288" w:rsidP="002D120C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50F139D" wp14:editId="296394FD">
                  <wp:extent cx="1582320" cy="1895938"/>
                  <wp:effectExtent l="0" t="0" r="0" b="0"/>
                  <wp:docPr id="52" name="Image 52" descr="8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8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139" cy="190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FDB69" w14:textId="77777777" w:rsidR="00AD0E05" w:rsidRPr="002D120C" w:rsidRDefault="00AD0E05" w:rsidP="00D36617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proofErr w:type="gramStart"/>
            <w:r w:rsidRPr="002D120C">
              <w:rPr>
                <w:rFonts w:ascii="Calibri" w:hAnsi="Calibri" w:cs="Calibri"/>
              </w:rPr>
              <w:t>figure</w:t>
            </w:r>
            <w:proofErr w:type="gramEnd"/>
            <w:r w:rsidR="00D36617">
              <w:rPr>
                <w:rFonts w:ascii="Calibri" w:hAnsi="Calibri" w:cs="Calibri"/>
              </w:rPr>
              <w:t> </w:t>
            </w:r>
            <w:r w:rsidRPr="002D120C">
              <w:rPr>
                <w:rFonts w:ascii="Calibri" w:hAnsi="Calibri" w:cs="Calibri"/>
              </w:rPr>
              <w:t>1</w:t>
            </w:r>
          </w:p>
        </w:tc>
      </w:tr>
      <w:tr w:rsidR="00AD0E05" w:rsidRPr="002D120C" w14:paraId="60A31F25" w14:textId="77777777" w:rsidTr="002D120C">
        <w:trPr>
          <w:jc w:val="center"/>
        </w:trPr>
        <w:tc>
          <w:tcPr>
            <w:tcW w:w="3720" w:type="pct"/>
            <w:vAlign w:val="center"/>
          </w:tcPr>
          <w:p w14:paraId="25E17CBC" w14:textId="77777777" w:rsidR="00391D45" w:rsidRDefault="002D120C" w:rsidP="000D3216">
            <w:pPr>
              <w:pStyle w:val="NormalWeb"/>
              <w:keepNext/>
              <w:spacing w:before="200" w:beforeAutospacing="0" w:after="40" w:afterAutospacing="0"/>
              <w:ind w:right="284"/>
              <w:jc w:val="both"/>
              <w:rPr>
                <w:rFonts w:ascii="Calibri" w:hAnsi="Calibri" w:cs="Calibri"/>
                <w:i/>
                <w:iCs/>
              </w:rPr>
            </w:pPr>
            <w:r w:rsidRPr="002D120C">
              <w:rPr>
                <w:rFonts w:ascii="Calibri" w:hAnsi="Calibri" w:cs="Calibri"/>
                <w:i/>
                <w:iCs/>
              </w:rPr>
              <w:t>2. </w:t>
            </w:r>
            <w:r w:rsidR="00AD0E05" w:rsidRPr="002D120C">
              <w:rPr>
                <w:rFonts w:ascii="Calibri" w:hAnsi="Calibri" w:cs="Calibri"/>
                <w:i/>
                <w:iCs/>
              </w:rPr>
              <w:t>Ce qu</w:t>
            </w:r>
            <w:r w:rsidR="00055651">
              <w:rPr>
                <w:rFonts w:ascii="Calibri" w:hAnsi="Calibri" w:cs="Calibri"/>
                <w:i/>
                <w:iCs/>
              </w:rPr>
              <w:t>’</w:t>
            </w:r>
            <w:r w:rsidR="00AD0E05" w:rsidRPr="002D120C">
              <w:rPr>
                <w:rFonts w:ascii="Calibri" w:hAnsi="Calibri" w:cs="Calibri"/>
                <w:i/>
                <w:iCs/>
              </w:rPr>
              <w:t>il est préférable de ne pas faire</w:t>
            </w:r>
          </w:p>
          <w:p w14:paraId="567AED45" w14:textId="77777777" w:rsidR="00AD0E05" w:rsidRPr="009440D8" w:rsidRDefault="00AD0E05" w:rsidP="000D3216">
            <w:pPr>
              <w:pStyle w:val="-Style4a"/>
              <w:ind w:right="284"/>
              <w:rPr>
                <w:sz w:val="23"/>
                <w:szCs w:val="23"/>
              </w:rPr>
            </w:pPr>
            <w:r w:rsidRPr="009440D8">
              <w:rPr>
                <w:sz w:val="23"/>
                <w:szCs w:val="23"/>
              </w:rPr>
              <w:t>Contrairement à la plupart des pays européens, les pompes à chaleur géothermiques vendues en France ont été</w:t>
            </w:r>
            <w:r w:rsidR="00C253E7" w:rsidRPr="009440D8">
              <w:rPr>
                <w:sz w:val="23"/>
                <w:szCs w:val="23"/>
              </w:rPr>
              <w:t>,</w:t>
            </w:r>
            <w:r w:rsidRPr="009440D8">
              <w:rPr>
                <w:sz w:val="23"/>
                <w:szCs w:val="23"/>
              </w:rPr>
              <w:t xml:space="preserve"> ces deux dernières décennies et pour l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>essentiel</w:t>
            </w:r>
            <w:r w:rsidR="00C253E7" w:rsidRPr="009440D8">
              <w:rPr>
                <w:sz w:val="23"/>
                <w:szCs w:val="23"/>
              </w:rPr>
              <w:t>,</w:t>
            </w:r>
            <w:r w:rsidRPr="009440D8">
              <w:rPr>
                <w:rStyle w:val="Strong"/>
                <w:rFonts w:cs="Calibri"/>
                <w:b w:val="0"/>
                <w:sz w:val="23"/>
                <w:szCs w:val="23"/>
              </w:rPr>
              <w:t xml:space="preserve"> à capteurs enterrés horizontaux. </w:t>
            </w:r>
            <w:r w:rsidRPr="009440D8">
              <w:rPr>
                <w:sz w:val="23"/>
                <w:szCs w:val="23"/>
              </w:rPr>
              <w:t>Est-ce par crainte de ne pas trouver suffisamment d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>eau dans le proche sous-sol</w:t>
            </w:r>
            <w:r w:rsidR="006C6B07" w:rsidRPr="009440D8">
              <w:rPr>
                <w:sz w:val="23"/>
                <w:szCs w:val="23"/>
              </w:rPr>
              <w:t> ?</w:t>
            </w:r>
            <w:r w:rsidR="00C253E7" w:rsidRPr="009440D8">
              <w:rPr>
                <w:sz w:val="23"/>
                <w:szCs w:val="23"/>
              </w:rPr>
              <w:t xml:space="preserve"> C</w:t>
            </w:r>
            <w:r w:rsidRPr="009440D8">
              <w:rPr>
                <w:sz w:val="23"/>
                <w:szCs w:val="23"/>
              </w:rPr>
              <w:t>ette solution</w:t>
            </w:r>
            <w:r w:rsidR="00C253E7" w:rsidRPr="009440D8">
              <w:rPr>
                <w:sz w:val="23"/>
                <w:szCs w:val="23"/>
              </w:rPr>
              <w:t>,</w:t>
            </w:r>
            <w:r w:rsidRPr="009440D8">
              <w:rPr>
                <w:sz w:val="23"/>
                <w:szCs w:val="23"/>
              </w:rPr>
              <w:t xml:space="preserve"> probablement plus économique à implanter en raison du coût des deux forages verticaux</w:t>
            </w:r>
            <w:r w:rsidR="00C253E7" w:rsidRPr="009440D8">
              <w:rPr>
                <w:sz w:val="23"/>
                <w:szCs w:val="23"/>
              </w:rPr>
              <w:t>,</w:t>
            </w:r>
            <w:r w:rsidRPr="009440D8">
              <w:rPr>
                <w:sz w:val="23"/>
                <w:szCs w:val="23"/>
              </w:rPr>
              <w:t xml:space="preserve"> entraîne pourtant des coûts d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>exploitation et une consommation électrique plus importante en raison d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>un COP plus faible. Elles utilisent de l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>eau additionnée de glycol au cas où le sous-sol gèlerait et elles ont, toujours pour les rais</w:t>
            </w:r>
            <w:r w:rsidR="00C253E7" w:rsidRPr="009440D8">
              <w:rPr>
                <w:sz w:val="23"/>
                <w:szCs w:val="23"/>
              </w:rPr>
              <w:t>ons évoquées plus haut (formule </w:t>
            </w:r>
            <w:r w:rsidRPr="009440D8">
              <w:rPr>
                <w:sz w:val="23"/>
                <w:szCs w:val="23"/>
              </w:rPr>
              <w:t>4)</w:t>
            </w:r>
            <w:r w:rsidR="00C253E7" w:rsidRPr="009440D8">
              <w:rPr>
                <w:sz w:val="23"/>
                <w:szCs w:val="23"/>
              </w:rPr>
              <w:t>,</w:t>
            </w:r>
            <w:r w:rsidRPr="009440D8">
              <w:rPr>
                <w:sz w:val="23"/>
                <w:szCs w:val="23"/>
              </w:rPr>
              <w:t xml:space="preserve"> un moins bon rendement. De plus</w:t>
            </w:r>
            <w:r w:rsidR="00C253E7" w:rsidRPr="009440D8">
              <w:rPr>
                <w:sz w:val="23"/>
                <w:szCs w:val="23"/>
              </w:rPr>
              <w:t>,</w:t>
            </w:r>
            <w:r w:rsidRPr="009440D8">
              <w:rPr>
                <w:sz w:val="23"/>
                <w:szCs w:val="23"/>
              </w:rPr>
              <w:t xml:space="preserve"> elles sont condamnées en zones urbaines où le terrain est rare.</w:t>
            </w:r>
          </w:p>
        </w:tc>
        <w:tc>
          <w:tcPr>
            <w:tcW w:w="1280" w:type="pct"/>
            <w:vAlign w:val="center"/>
          </w:tcPr>
          <w:p w14:paraId="44ED5A04" w14:textId="77777777" w:rsidR="00AD0E05" w:rsidRPr="002D120C" w:rsidRDefault="00260288" w:rsidP="000C33AD">
            <w:pPr>
              <w:pStyle w:val="NormalWeb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41D9292" wp14:editId="6C576AD3">
                  <wp:extent cx="1765300" cy="1375410"/>
                  <wp:effectExtent l="0" t="0" r="0" b="0"/>
                  <wp:docPr id="53" name="Image 53" descr="8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8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05" w:rsidRPr="002D120C" w14:paraId="60E4D18A" w14:textId="77777777" w:rsidTr="002D120C">
        <w:trPr>
          <w:jc w:val="center"/>
        </w:trPr>
        <w:tc>
          <w:tcPr>
            <w:tcW w:w="3720" w:type="pct"/>
            <w:vAlign w:val="center"/>
          </w:tcPr>
          <w:p w14:paraId="6CEECA85" w14:textId="77777777" w:rsidR="00AD0E05" w:rsidRPr="002D120C" w:rsidRDefault="00AD0E05" w:rsidP="000D3216">
            <w:pPr>
              <w:pStyle w:val="NormalWeb"/>
              <w:keepNext/>
              <w:spacing w:before="200" w:beforeAutospacing="0" w:after="40" w:afterAutospacing="0"/>
              <w:ind w:right="284"/>
              <w:jc w:val="both"/>
              <w:rPr>
                <w:rFonts w:ascii="Calibri" w:hAnsi="Calibri" w:cs="Calibri"/>
                <w:i/>
                <w:iCs/>
              </w:rPr>
            </w:pPr>
            <w:r w:rsidRPr="002D120C">
              <w:rPr>
                <w:rFonts w:ascii="Calibri" w:hAnsi="Calibri" w:cs="Calibri"/>
                <w:bCs/>
                <w:i/>
                <w:iCs/>
              </w:rPr>
              <w:t>3</w:t>
            </w:r>
            <w:r w:rsidR="002D120C" w:rsidRPr="002D120C">
              <w:rPr>
                <w:rFonts w:ascii="Calibri" w:hAnsi="Calibri" w:cs="Calibri"/>
                <w:bCs/>
                <w:i/>
                <w:iCs/>
              </w:rPr>
              <w:t>. </w:t>
            </w:r>
            <w:r w:rsidRPr="002D120C">
              <w:rPr>
                <w:rFonts w:ascii="Calibri" w:hAnsi="Calibri" w:cs="Calibri"/>
                <w:i/>
                <w:iCs/>
              </w:rPr>
              <w:t>Ce qu</w:t>
            </w:r>
            <w:r w:rsidR="00055651">
              <w:rPr>
                <w:rFonts w:ascii="Calibri" w:hAnsi="Calibri" w:cs="Calibri"/>
                <w:i/>
                <w:iCs/>
              </w:rPr>
              <w:t>’</w:t>
            </w:r>
            <w:r w:rsidRPr="002D120C">
              <w:rPr>
                <w:rFonts w:ascii="Calibri" w:hAnsi="Calibri" w:cs="Calibri"/>
                <w:i/>
                <w:iCs/>
              </w:rPr>
              <w:t>il peut être intéressant de faire</w:t>
            </w:r>
          </w:p>
          <w:p w14:paraId="1FDC48BA" w14:textId="77777777" w:rsidR="00AD0E05" w:rsidRPr="002D120C" w:rsidRDefault="00AD0E05" w:rsidP="009440D8">
            <w:pPr>
              <w:pStyle w:val="-Style4a"/>
              <w:ind w:right="284"/>
            </w:pPr>
            <w:r w:rsidRPr="009440D8">
              <w:rPr>
                <w:sz w:val="23"/>
                <w:szCs w:val="23"/>
              </w:rPr>
              <w:t>Si l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>habitation est en zone rurale et à proximité de la rivière</w:t>
            </w:r>
            <w:r w:rsidR="00C253E7" w:rsidRPr="009440D8">
              <w:rPr>
                <w:sz w:val="23"/>
                <w:szCs w:val="23"/>
              </w:rPr>
              <w:t>,</w:t>
            </w:r>
            <w:r w:rsidRPr="009440D8">
              <w:rPr>
                <w:sz w:val="23"/>
                <w:szCs w:val="23"/>
              </w:rPr>
              <w:t xml:space="preserve"> l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>eau plus froide peut être rejetée directement dans la rivière, un ca</w:t>
            </w:r>
            <w:r w:rsidR="00C253E7" w:rsidRPr="009440D8">
              <w:rPr>
                <w:sz w:val="23"/>
                <w:szCs w:val="23"/>
              </w:rPr>
              <w:t>nal ou dans un ruisseau contigu</w:t>
            </w:r>
            <w:r w:rsidRPr="009440D8">
              <w:rPr>
                <w:sz w:val="23"/>
                <w:szCs w:val="23"/>
              </w:rPr>
              <w:t xml:space="preserve"> au terrain</w:t>
            </w:r>
            <w:r w:rsidR="00C253E7" w:rsidRPr="009440D8">
              <w:rPr>
                <w:sz w:val="23"/>
                <w:szCs w:val="23"/>
              </w:rPr>
              <w:t>,</w:t>
            </w:r>
            <w:r w:rsidRPr="009440D8">
              <w:rPr>
                <w:sz w:val="23"/>
                <w:szCs w:val="23"/>
              </w:rPr>
              <w:t xml:space="preserve"> ce qui réduit d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>autant les frais d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>installation</w:t>
            </w:r>
            <w:r w:rsidR="00C253E7" w:rsidRPr="009440D8">
              <w:rPr>
                <w:sz w:val="23"/>
                <w:szCs w:val="23"/>
              </w:rPr>
              <w:t>. (E</w:t>
            </w:r>
            <w:r w:rsidRPr="009440D8">
              <w:rPr>
                <w:sz w:val="23"/>
                <w:szCs w:val="23"/>
              </w:rPr>
              <w:t>lle peut aussi servir à arroser économiquement le jardin</w:t>
            </w:r>
            <w:r w:rsidR="00C253E7" w:rsidRPr="009440D8">
              <w:rPr>
                <w:sz w:val="23"/>
                <w:szCs w:val="23"/>
              </w:rPr>
              <w:t>.)</w:t>
            </w:r>
            <w:r w:rsidRPr="009440D8">
              <w:rPr>
                <w:sz w:val="23"/>
                <w:szCs w:val="23"/>
              </w:rPr>
              <w:t xml:space="preserve"> On peut aussi utiliser l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 xml:space="preserve">eau de la rivière pour faire fonctionner une pompe à chaleur. </w:t>
            </w:r>
            <w:r w:rsidR="00191EB3" w:rsidRPr="009440D8">
              <w:rPr>
                <w:sz w:val="23"/>
                <w:szCs w:val="23"/>
              </w:rPr>
              <w:t xml:space="preserve">On peut espérer que le débit prélevé par la pompe ne sera pas </w:t>
            </w:r>
            <w:r w:rsidRPr="009440D8">
              <w:rPr>
                <w:sz w:val="23"/>
                <w:szCs w:val="23"/>
              </w:rPr>
              <w:t>soumis à déclaration ou à autorisation et assujetti à u</w:t>
            </w:r>
            <w:r w:rsidR="00191EB3" w:rsidRPr="009440D8">
              <w:rPr>
                <w:sz w:val="23"/>
                <w:szCs w:val="23"/>
              </w:rPr>
              <w:t>ne redevance du domaine public pour les rivières domaniales</w:t>
            </w:r>
            <w:r w:rsidRPr="009440D8">
              <w:rPr>
                <w:sz w:val="23"/>
                <w:szCs w:val="23"/>
              </w:rPr>
              <w:t>.</w:t>
            </w:r>
            <w:r w:rsidR="009440D8">
              <w:rPr>
                <w:sz w:val="23"/>
                <w:szCs w:val="23"/>
              </w:rPr>
              <w:t xml:space="preserve"> </w:t>
            </w:r>
            <w:r w:rsidRPr="009440D8">
              <w:rPr>
                <w:sz w:val="23"/>
                <w:szCs w:val="23"/>
              </w:rPr>
              <w:t>Pour plus de rens</w:t>
            </w:r>
            <w:r w:rsidR="00C253E7" w:rsidRPr="009440D8">
              <w:rPr>
                <w:sz w:val="23"/>
                <w:szCs w:val="23"/>
              </w:rPr>
              <w:t>eignements, se renseigner à la D</w:t>
            </w:r>
            <w:r w:rsidRPr="009440D8">
              <w:rPr>
                <w:sz w:val="23"/>
                <w:szCs w:val="23"/>
              </w:rPr>
              <w:t>irection départementale de l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>agriculture et de la forêt. C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>est auprès d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>elle que se font les démarches nécessaires. On peut penser que la redevance est symbolique étant donné que la pompe à chaleur</w:t>
            </w:r>
            <w:r w:rsidR="00C253E7" w:rsidRPr="009440D8">
              <w:rPr>
                <w:sz w:val="23"/>
                <w:szCs w:val="23"/>
              </w:rPr>
              <w:t>,</w:t>
            </w:r>
            <w:r w:rsidRPr="009440D8">
              <w:rPr>
                <w:sz w:val="23"/>
                <w:szCs w:val="23"/>
              </w:rPr>
              <w:t xml:space="preserve"> en rejetant une </w:t>
            </w:r>
            <w:r w:rsidR="00C253E7" w:rsidRPr="009440D8">
              <w:rPr>
                <w:sz w:val="23"/>
                <w:szCs w:val="23"/>
              </w:rPr>
              <w:t>e</w:t>
            </w:r>
            <w:r w:rsidRPr="009440D8">
              <w:rPr>
                <w:sz w:val="23"/>
                <w:szCs w:val="23"/>
              </w:rPr>
              <w:t>au plus froide dans la rivière</w:t>
            </w:r>
            <w:r w:rsidR="00C253E7" w:rsidRPr="009440D8">
              <w:rPr>
                <w:sz w:val="23"/>
                <w:szCs w:val="23"/>
              </w:rPr>
              <w:t>,</w:t>
            </w:r>
            <w:r w:rsidRPr="009440D8">
              <w:rPr>
                <w:sz w:val="23"/>
                <w:szCs w:val="23"/>
              </w:rPr>
              <w:t xml:space="preserve"> participe à la défense de son écosystème</w:t>
            </w:r>
            <w:r w:rsidR="00C253E7" w:rsidRPr="009440D8">
              <w:rPr>
                <w:sz w:val="23"/>
                <w:szCs w:val="23"/>
              </w:rPr>
              <w:t>.</w:t>
            </w:r>
          </w:p>
        </w:tc>
        <w:tc>
          <w:tcPr>
            <w:tcW w:w="1280" w:type="pct"/>
            <w:vAlign w:val="center"/>
          </w:tcPr>
          <w:p w14:paraId="60DEDD83" w14:textId="77777777" w:rsidR="00AD0E05" w:rsidRPr="002D120C" w:rsidRDefault="00260288" w:rsidP="000C33AD">
            <w:pPr>
              <w:ind w:left="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0B6AC08" wp14:editId="70AA1457">
                  <wp:extent cx="1765300" cy="2194560"/>
                  <wp:effectExtent l="0" t="0" r="0" b="0"/>
                  <wp:docPr id="54" name="Image 54" descr="80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80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05" w:rsidRPr="002D120C" w14:paraId="62D42813" w14:textId="77777777" w:rsidTr="00D51E6D">
        <w:trPr>
          <w:jc w:val="center"/>
        </w:trPr>
        <w:tc>
          <w:tcPr>
            <w:tcW w:w="3720" w:type="pct"/>
            <w:vAlign w:val="center"/>
          </w:tcPr>
          <w:p w14:paraId="45478B00" w14:textId="77777777" w:rsidR="00AD0E05" w:rsidRPr="002D120C" w:rsidRDefault="002D120C" w:rsidP="009440D8">
            <w:pPr>
              <w:pStyle w:val="NormalWeb"/>
              <w:keepNext/>
              <w:spacing w:after="40" w:afterAutospacing="0"/>
              <w:ind w:right="284"/>
              <w:jc w:val="both"/>
              <w:rPr>
                <w:rFonts w:ascii="Calibri" w:hAnsi="Calibri" w:cs="Calibri"/>
                <w:i/>
                <w:iCs/>
              </w:rPr>
            </w:pPr>
            <w:r w:rsidRPr="002D120C">
              <w:rPr>
                <w:rFonts w:ascii="Calibri" w:hAnsi="Calibri" w:cs="Calibri"/>
                <w:bCs/>
                <w:i/>
                <w:iCs/>
              </w:rPr>
              <w:t>4. </w:t>
            </w:r>
            <w:r w:rsidR="00AD0E05" w:rsidRPr="002D120C">
              <w:rPr>
                <w:rFonts w:ascii="Calibri" w:hAnsi="Calibri" w:cs="Calibri"/>
                <w:i/>
                <w:iCs/>
              </w:rPr>
              <w:t>Ce que l</w:t>
            </w:r>
            <w:r w:rsidR="00055651">
              <w:rPr>
                <w:rFonts w:ascii="Calibri" w:hAnsi="Calibri" w:cs="Calibri"/>
                <w:i/>
                <w:iCs/>
              </w:rPr>
              <w:t>’</w:t>
            </w:r>
            <w:r w:rsidR="00AD0E05" w:rsidRPr="002D120C">
              <w:rPr>
                <w:rFonts w:ascii="Calibri" w:hAnsi="Calibri" w:cs="Calibri"/>
                <w:i/>
                <w:iCs/>
              </w:rPr>
              <w:t>on peut faire</w:t>
            </w:r>
          </w:p>
          <w:p w14:paraId="64AC601B" w14:textId="77777777" w:rsidR="00AD0E05" w:rsidRPr="009440D8" w:rsidRDefault="00AD0E05" w:rsidP="00295D2B">
            <w:pPr>
              <w:pStyle w:val="-Style4a"/>
              <w:ind w:right="284"/>
              <w:rPr>
                <w:sz w:val="23"/>
                <w:szCs w:val="23"/>
              </w:rPr>
            </w:pPr>
            <w:r w:rsidRPr="009440D8">
              <w:rPr>
                <w:sz w:val="23"/>
                <w:szCs w:val="23"/>
              </w:rPr>
              <w:t>Pour une grande propriété sur un grand terrain et lorsque la maison est éloignée de la rivière</w:t>
            </w:r>
            <w:r w:rsidR="00C253E7" w:rsidRPr="009440D8">
              <w:rPr>
                <w:sz w:val="23"/>
                <w:szCs w:val="23"/>
              </w:rPr>
              <w:t>,</w:t>
            </w:r>
            <w:r w:rsidRPr="009440D8">
              <w:rPr>
                <w:sz w:val="23"/>
                <w:szCs w:val="23"/>
              </w:rPr>
              <w:t xml:space="preserve"> la solution à deux forages verticaux peut être envisagée en raison de l</w:t>
            </w:r>
            <w:r w:rsidR="00055651" w:rsidRPr="009440D8">
              <w:rPr>
                <w:sz w:val="23"/>
                <w:szCs w:val="23"/>
              </w:rPr>
              <w:t>’</w:t>
            </w:r>
            <w:r w:rsidRPr="009440D8">
              <w:rPr>
                <w:sz w:val="23"/>
                <w:szCs w:val="23"/>
              </w:rPr>
              <w:t>excellent rendement</w:t>
            </w:r>
            <w:r w:rsidR="00C5432B" w:rsidRPr="009440D8">
              <w:rPr>
                <w:sz w:val="23"/>
                <w:szCs w:val="23"/>
              </w:rPr>
              <w:t xml:space="preserve"> </w:t>
            </w:r>
            <w:r w:rsidRPr="009440D8">
              <w:rPr>
                <w:sz w:val="23"/>
                <w:szCs w:val="23"/>
              </w:rPr>
              <w:t>(COP de 4)</w:t>
            </w:r>
            <w:r w:rsidR="00C253E7" w:rsidRPr="009440D8">
              <w:rPr>
                <w:sz w:val="23"/>
                <w:szCs w:val="23"/>
              </w:rPr>
              <w:t>.</w:t>
            </w:r>
          </w:p>
        </w:tc>
        <w:tc>
          <w:tcPr>
            <w:tcW w:w="1280" w:type="pct"/>
            <w:vAlign w:val="center"/>
          </w:tcPr>
          <w:p w14:paraId="43EFD53C" w14:textId="77777777" w:rsidR="00AD0E05" w:rsidRPr="002D120C" w:rsidRDefault="00330CD1" w:rsidP="000C33AD">
            <w:pPr>
              <w:ind w:left="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0E8AD6F" wp14:editId="47DB38D4">
                  <wp:extent cx="1325245" cy="1567735"/>
                  <wp:effectExtent l="0" t="0" r="8255" b="0"/>
                  <wp:docPr id="55" name="Image 55" descr="80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80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74" cy="156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25379" w14:textId="77777777" w:rsidR="009440D8" w:rsidRDefault="009440D8" w:rsidP="002D120C">
      <w:pPr>
        <w:pStyle w:val="-Style3"/>
        <w:rPr>
          <w:sz w:val="32"/>
          <w:szCs w:val="32"/>
        </w:rPr>
      </w:pPr>
    </w:p>
    <w:p w14:paraId="5A18F204" w14:textId="77777777" w:rsidR="00AD0E05" w:rsidRPr="002D120C" w:rsidRDefault="002D120C" w:rsidP="00330CD1">
      <w:pPr>
        <w:pStyle w:val="-Style3"/>
        <w:spacing w:before="0"/>
        <w:rPr>
          <w:vanish/>
        </w:rPr>
      </w:pPr>
      <w:r w:rsidRPr="002D120C">
        <w:rPr>
          <w:sz w:val="32"/>
          <w:szCs w:val="32"/>
        </w:rPr>
        <w:t xml:space="preserve">Cas des immeubles en zone urbaine </w:t>
      </w:r>
      <w:r w:rsidRPr="002D120C">
        <w:t>(</w:t>
      </w:r>
      <w:r w:rsidR="00C253E7">
        <w:t>p</w:t>
      </w:r>
      <w:r w:rsidRPr="002D120C">
        <w:t>uissance thermique jusqu</w:t>
      </w:r>
      <w:r w:rsidR="00055651">
        <w:t>’</w:t>
      </w:r>
      <w:r w:rsidRPr="002D120C">
        <w:t>à 50</w:t>
      </w:r>
      <w:r w:rsidR="00C253E7">
        <w:t>0 </w:t>
      </w:r>
      <w:r w:rsidRPr="002D120C">
        <w:t>kW)</w:t>
      </w:r>
    </w:p>
    <w:tbl>
      <w:tblPr>
        <w:tblW w:w="9497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717"/>
        <w:gridCol w:w="2780"/>
      </w:tblGrid>
      <w:tr w:rsidR="00AD0E05" w:rsidRPr="002D120C" w14:paraId="36656621" w14:textId="77777777" w:rsidTr="002D120C">
        <w:trPr>
          <w:jc w:val="center"/>
        </w:trPr>
        <w:tc>
          <w:tcPr>
            <w:tcW w:w="3769" w:type="pct"/>
            <w:vAlign w:val="center"/>
          </w:tcPr>
          <w:p w14:paraId="0A0971FA" w14:textId="77777777" w:rsidR="00AD0E05" w:rsidRPr="002D120C" w:rsidRDefault="00AD0E05" w:rsidP="00295D2B">
            <w:pPr>
              <w:pStyle w:val="NormalWeb"/>
              <w:keepNext/>
              <w:spacing w:before="200" w:beforeAutospacing="0" w:after="40" w:afterAutospacing="0"/>
              <w:ind w:right="284"/>
              <w:jc w:val="both"/>
              <w:rPr>
                <w:rFonts w:ascii="Calibri" w:hAnsi="Calibri" w:cs="Calibri"/>
                <w:i/>
                <w:iCs/>
              </w:rPr>
            </w:pPr>
            <w:r w:rsidRPr="002D120C">
              <w:rPr>
                <w:rFonts w:ascii="Calibri" w:hAnsi="Calibri" w:cs="Calibri"/>
                <w:bCs/>
                <w:i/>
                <w:iCs/>
              </w:rPr>
              <w:t>5</w:t>
            </w:r>
            <w:r w:rsidR="002D120C" w:rsidRPr="002D120C">
              <w:rPr>
                <w:rFonts w:ascii="Calibri" w:hAnsi="Calibri" w:cs="Calibri"/>
                <w:bCs/>
                <w:i/>
                <w:iCs/>
              </w:rPr>
              <w:t>. </w:t>
            </w:r>
            <w:r w:rsidRPr="002D120C">
              <w:rPr>
                <w:rFonts w:ascii="Calibri" w:hAnsi="Calibri" w:cs="Calibri"/>
                <w:i/>
                <w:iCs/>
              </w:rPr>
              <w:t>Ce que l</w:t>
            </w:r>
            <w:r w:rsidR="00055651">
              <w:rPr>
                <w:rFonts w:ascii="Calibri" w:hAnsi="Calibri" w:cs="Calibri"/>
                <w:i/>
                <w:iCs/>
              </w:rPr>
              <w:t>’</w:t>
            </w:r>
            <w:r w:rsidRPr="002D120C">
              <w:rPr>
                <w:rFonts w:ascii="Calibri" w:hAnsi="Calibri" w:cs="Calibri"/>
                <w:i/>
                <w:iCs/>
              </w:rPr>
              <w:t>on pourrait éventuellement faire</w:t>
            </w:r>
          </w:p>
          <w:p w14:paraId="276641DD" w14:textId="77777777" w:rsidR="00AD0E05" w:rsidRPr="002D120C" w:rsidRDefault="00AD0E05" w:rsidP="00786E25">
            <w:pPr>
              <w:pStyle w:val="-Style4a"/>
              <w:ind w:right="284"/>
            </w:pPr>
            <w:r w:rsidRPr="002D120C">
              <w:t>En zone urbaine, le terrain est rare. Lorsque l</w:t>
            </w:r>
            <w:r w:rsidR="00055651">
              <w:t>’</w:t>
            </w:r>
            <w:r w:rsidRPr="002D120C">
              <w:t>immeuble est situé sur un jardin de taille raisonnable, la surface de terrain requise pour les forages verticaux est</w:t>
            </w:r>
            <w:r w:rsidR="00C5432B">
              <w:t xml:space="preserve"> </w:t>
            </w:r>
            <w:r w:rsidRPr="002D120C">
              <w:t xml:space="preserve">la plupart du temps compatible avec la pompe à chaleur </w:t>
            </w:r>
            <w:proofErr w:type="spellStart"/>
            <w:r w:rsidRPr="002D120C">
              <w:t>aquathermique</w:t>
            </w:r>
            <w:proofErr w:type="spellEnd"/>
            <w:r w:rsidRPr="002D120C">
              <w:t>. Le débit utile pour générer</w:t>
            </w:r>
            <w:r w:rsidR="00C253E7">
              <w:t xml:space="preserve"> une puissance thermique de 300 </w:t>
            </w:r>
            <w:r w:rsidRPr="002D120C">
              <w:t>kW, suffisante pour chauffer un gros immeuble, assez mal isolé est de l</w:t>
            </w:r>
            <w:r w:rsidR="00055651">
              <w:t>’</w:t>
            </w:r>
            <w:r w:rsidR="00C253E7">
              <w:t xml:space="preserve">ordre de </w:t>
            </w:r>
            <w:r w:rsidR="00786E25">
              <w:t>35</w:t>
            </w:r>
            <w:r w:rsidR="00C253E7">
              <w:t> </w:t>
            </w:r>
            <w:r w:rsidR="00DE5D8F" w:rsidRPr="002703AF">
              <w:t>m</w:t>
            </w:r>
            <w:r w:rsidR="00DE5D8F" w:rsidRPr="00DE5D8F">
              <w:rPr>
                <w:vertAlign w:val="superscript"/>
              </w:rPr>
              <w:t>3</w:t>
            </w:r>
            <w:r w:rsidRPr="002D120C">
              <w:t>/h. Le rendement des pompes à chaleur forte puissance est excellent</w:t>
            </w:r>
            <w:r w:rsidR="00C253E7">
              <w:t>. U</w:t>
            </w:r>
            <w:r w:rsidRPr="002D120C">
              <w:t>n COP de 5 est envisageable avec les planchers chauffants basse température ou avec les radiateurs des immeubles anciens souvent largement dimensionnés. Compte tenu de ses avantages financier</w:t>
            </w:r>
            <w:r w:rsidR="00D36617">
              <w:t>s</w:t>
            </w:r>
            <w:r w:rsidRPr="002D120C">
              <w:t>, ce mode de chauffage mériterait d</w:t>
            </w:r>
            <w:r w:rsidR="00055651">
              <w:t>’</w:t>
            </w:r>
            <w:r w:rsidRPr="002D120C">
              <w:t>être plus souvent utilisé en ville, les municipalités créant un réseau d</w:t>
            </w:r>
            <w:r w:rsidR="00055651">
              <w:t>’</w:t>
            </w:r>
            <w:r w:rsidRPr="002D120C">
              <w:t>alimentation en eau non potable venant de la rivière ou de sa nappe libre en liaison avec elle et rejetant l</w:t>
            </w:r>
            <w:r w:rsidR="00055651">
              <w:t>’</w:t>
            </w:r>
            <w:r w:rsidRPr="002D120C">
              <w:t>eau plus froide ou plus chaude du rejet</w:t>
            </w:r>
            <w:r w:rsidR="00246B6B">
              <w:t>,</w:t>
            </w:r>
            <w:r w:rsidRPr="002D120C">
              <w:t xml:space="preserve"> selon que le système thermodynamique fonctionne en mode chauffage ou climatisation</w:t>
            </w:r>
            <w:r w:rsidR="00246B6B">
              <w:t>.</w:t>
            </w:r>
          </w:p>
        </w:tc>
        <w:tc>
          <w:tcPr>
            <w:tcW w:w="1231" w:type="pct"/>
            <w:vAlign w:val="center"/>
          </w:tcPr>
          <w:p w14:paraId="18F97E0D" w14:textId="77777777" w:rsidR="00AD0E05" w:rsidRPr="002D120C" w:rsidRDefault="00260288" w:rsidP="000C33AD">
            <w:pPr>
              <w:pStyle w:val="NormalWeb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9713D36" wp14:editId="401FF428">
                  <wp:extent cx="1765300" cy="2790825"/>
                  <wp:effectExtent l="0" t="0" r="0" b="0"/>
                  <wp:docPr id="56" name="Image 56" descr="8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8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0BDCAC" w14:textId="77777777" w:rsidR="00532CBC" w:rsidRDefault="00AD0E05" w:rsidP="002D120C">
      <w:pPr>
        <w:keepNext/>
        <w:spacing w:before="200" w:after="40"/>
        <w:jc w:val="both"/>
        <w:rPr>
          <w:rFonts w:ascii="Calibri" w:hAnsi="Calibri" w:cs="Calibri"/>
        </w:rPr>
      </w:pPr>
      <w:r w:rsidRPr="002D120C">
        <w:rPr>
          <w:rFonts w:ascii="Calibri" w:hAnsi="Calibri" w:cs="Calibri"/>
          <w:bCs/>
          <w:i/>
          <w:iCs/>
        </w:rPr>
        <w:t>6</w:t>
      </w:r>
      <w:r w:rsidR="002D120C" w:rsidRPr="002D120C">
        <w:rPr>
          <w:rFonts w:ascii="Calibri" w:hAnsi="Calibri" w:cs="Calibri"/>
          <w:bCs/>
          <w:i/>
          <w:iCs/>
        </w:rPr>
        <w:t>. </w:t>
      </w:r>
      <w:r w:rsidRPr="002D120C">
        <w:rPr>
          <w:rFonts w:ascii="Calibri" w:hAnsi="Calibri" w:cs="Calibri"/>
          <w:i/>
          <w:iCs/>
        </w:rPr>
        <w:t>Ce que les municipalités devraient entreprendre plus souvent sous le contrôle d</w:t>
      </w:r>
      <w:r w:rsidR="00055651">
        <w:rPr>
          <w:rFonts w:ascii="Calibri" w:hAnsi="Calibri" w:cs="Calibri"/>
          <w:i/>
          <w:iCs/>
        </w:rPr>
        <w:t>’</w:t>
      </w:r>
      <w:r w:rsidRPr="002D120C">
        <w:rPr>
          <w:rFonts w:ascii="Calibri" w:hAnsi="Calibri" w:cs="Calibri"/>
          <w:i/>
          <w:iCs/>
        </w:rPr>
        <w:t>un organisme accrédité</w:t>
      </w:r>
    </w:p>
    <w:p w14:paraId="411DA6C6" w14:textId="77777777" w:rsidR="00AD0E05" w:rsidRPr="002703AF" w:rsidRDefault="00D51E6D" w:rsidP="00D51E6D">
      <w:pPr>
        <w:pStyle w:val="-Style1aaa"/>
        <w:jc w:val="left"/>
      </w:pPr>
      <w:r>
        <w:tab/>
      </w:r>
      <w:r w:rsidR="00260288">
        <w:drawing>
          <wp:inline distT="0" distB="0" distL="0" distR="0" wp14:anchorId="435AF8B8" wp14:editId="24E685E3">
            <wp:extent cx="2496820" cy="1542415"/>
            <wp:effectExtent l="0" t="0" r="0" b="0"/>
            <wp:docPr id="57" name="Image 57" descr="8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81-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260288">
        <w:rPr>
          <w:rFonts w:cs="Arial"/>
          <w:color w:val="000000"/>
        </w:rPr>
        <w:drawing>
          <wp:inline distT="0" distB="0" distL="0" distR="0" wp14:anchorId="0EBBC438" wp14:editId="3AAB29C3">
            <wp:extent cx="2226310" cy="1550670"/>
            <wp:effectExtent l="0" t="0" r="0" b="0"/>
            <wp:docPr id="58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3D02D" w14:textId="77777777" w:rsidR="00391D45" w:rsidRPr="009F7119" w:rsidRDefault="00D51E6D" w:rsidP="009F7119">
      <w:pPr>
        <w:pStyle w:val="-Style4"/>
        <w:ind w:right="397"/>
        <w:jc w:val="left"/>
        <w:rPr>
          <w:sz w:val="22"/>
          <w:szCs w:val="22"/>
        </w:rPr>
      </w:pPr>
      <w:r>
        <w:tab/>
      </w:r>
      <w:r w:rsidR="00AD0E05" w:rsidRPr="009F7119">
        <w:rPr>
          <w:sz w:val="22"/>
          <w:szCs w:val="22"/>
        </w:rPr>
        <w:t xml:space="preserve">La </w:t>
      </w:r>
      <w:r w:rsidR="009F7119" w:rsidRPr="009F7119">
        <w:rPr>
          <w:sz w:val="22"/>
          <w:szCs w:val="22"/>
        </w:rPr>
        <w:t>1</w:t>
      </w:r>
      <w:r w:rsidR="009F7119" w:rsidRPr="009F7119">
        <w:rPr>
          <w:sz w:val="22"/>
          <w:szCs w:val="22"/>
          <w:vertAlign w:val="superscript"/>
        </w:rPr>
        <w:t>ère</w:t>
      </w:r>
      <w:r w:rsidR="009F7119" w:rsidRPr="009F7119">
        <w:rPr>
          <w:sz w:val="22"/>
          <w:szCs w:val="22"/>
        </w:rPr>
        <w:t xml:space="preserve"> </w:t>
      </w:r>
      <w:r w:rsidR="00AD0E05" w:rsidRPr="009F7119">
        <w:rPr>
          <w:sz w:val="22"/>
          <w:szCs w:val="22"/>
        </w:rPr>
        <w:t xml:space="preserve">PAC </w:t>
      </w:r>
      <w:proofErr w:type="spellStart"/>
      <w:r w:rsidR="00AD0E05" w:rsidRPr="009F7119">
        <w:rPr>
          <w:sz w:val="22"/>
          <w:szCs w:val="22"/>
        </w:rPr>
        <w:t>aquathermique</w:t>
      </w:r>
      <w:proofErr w:type="spellEnd"/>
      <w:r w:rsidR="00AD0E05" w:rsidRPr="009F7119">
        <w:rPr>
          <w:sz w:val="22"/>
          <w:szCs w:val="22"/>
        </w:rPr>
        <w:t xml:space="preserve"> des Mureaux</w:t>
      </w:r>
      <w:r w:rsidRPr="009F7119">
        <w:rPr>
          <w:sz w:val="22"/>
          <w:szCs w:val="22"/>
        </w:rPr>
        <w:tab/>
      </w:r>
      <w:r w:rsidR="00AD0E05" w:rsidRPr="009F7119">
        <w:rPr>
          <w:sz w:val="22"/>
          <w:szCs w:val="22"/>
        </w:rPr>
        <w:t>L</w:t>
      </w:r>
      <w:r w:rsidR="00055651" w:rsidRPr="009F7119">
        <w:rPr>
          <w:sz w:val="22"/>
          <w:szCs w:val="22"/>
        </w:rPr>
        <w:t>’</w:t>
      </w:r>
      <w:r w:rsidR="00246B6B" w:rsidRPr="009F7119">
        <w:rPr>
          <w:sz w:val="22"/>
          <w:szCs w:val="22"/>
        </w:rPr>
        <w:t>î</w:t>
      </w:r>
      <w:r w:rsidR="00AD0E05" w:rsidRPr="009F7119">
        <w:rPr>
          <w:sz w:val="22"/>
          <w:szCs w:val="22"/>
        </w:rPr>
        <w:t>le Seguin</w:t>
      </w:r>
      <w:r w:rsidR="00246B6B" w:rsidRPr="009F7119">
        <w:rPr>
          <w:sz w:val="22"/>
          <w:szCs w:val="22"/>
        </w:rPr>
        <w:t xml:space="preserve">, le </w:t>
      </w:r>
      <w:r w:rsidR="009F7119" w:rsidRPr="009F7119">
        <w:rPr>
          <w:sz w:val="22"/>
          <w:szCs w:val="22"/>
        </w:rPr>
        <w:t>Pt</w:t>
      </w:r>
      <w:r w:rsidR="00246B6B" w:rsidRPr="009F7119">
        <w:rPr>
          <w:sz w:val="22"/>
          <w:szCs w:val="22"/>
        </w:rPr>
        <w:t xml:space="preserve"> de S</w:t>
      </w:r>
      <w:r w:rsidR="00AD0E05" w:rsidRPr="009F7119">
        <w:rPr>
          <w:sz w:val="22"/>
          <w:szCs w:val="22"/>
        </w:rPr>
        <w:t>èvre</w:t>
      </w:r>
      <w:r w:rsidR="00246B6B" w:rsidRPr="009F7119">
        <w:rPr>
          <w:sz w:val="22"/>
          <w:szCs w:val="22"/>
        </w:rPr>
        <w:t>s et son éco</w:t>
      </w:r>
      <w:r w:rsidR="009F7119">
        <w:rPr>
          <w:sz w:val="22"/>
          <w:szCs w:val="22"/>
        </w:rPr>
        <w:t xml:space="preserve"> </w:t>
      </w:r>
      <w:r w:rsidR="00AD0E05" w:rsidRPr="009F7119">
        <w:rPr>
          <w:sz w:val="22"/>
          <w:szCs w:val="22"/>
        </w:rPr>
        <w:t>quartier</w:t>
      </w:r>
    </w:p>
    <w:p w14:paraId="26A60473" w14:textId="77777777" w:rsidR="00391D45" w:rsidRDefault="00AD0E05" w:rsidP="002D120C">
      <w:pPr>
        <w:pStyle w:val="-Style4a"/>
      </w:pPr>
      <w:r w:rsidRPr="002703AF">
        <w:t>La pesanteur régit la circulation de l</w:t>
      </w:r>
      <w:r w:rsidR="00055651">
        <w:t>’</w:t>
      </w:r>
      <w:r w:rsidRPr="002703AF">
        <w:t>eau souterraine des nappes libres qui s</w:t>
      </w:r>
      <w:r w:rsidR="00055651">
        <w:t>’</w:t>
      </w:r>
      <w:r w:rsidRPr="002703AF">
        <w:t>écoulent lentement vers l</w:t>
      </w:r>
      <w:r w:rsidR="00055651">
        <w:t>’</w:t>
      </w:r>
      <w:r w:rsidRPr="002703AF">
        <w:t>aval par effet gravitaire. Il est raisonnable de penser que le sens d</w:t>
      </w:r>
      <w:r w:rsidR="00055651">
        <w:t>’</w:t>
      </w:r>
      <w:r w:rsidRPr="002703AF">
        <w:t>écoulement des nappes phréatiques suit le profil moyen de la rivière.</w:t>
      </w:r>
      <w:r w:rsidR="00C5432B">
        <w:t xml:space="preserve"> </w:t>
      </w:r>
      <w:r w:rsidRPr="002703AF">
        <w:t>Dans le cas de méandres tels</w:t>
      </w:r>
      <w:r w:rsidR="00246B6B">
        <w:t>,</w:t>
      </w:r>
      <w:r w:rsidRPr="002703AF">
        <w:t xml:space="preserve"> par exemple</w:t>
      </w:r>
      <w:r w:rsidR="00246B6B">
        <w:t>,</w:t>
      </w:r>
      <w:r w:rsidR="005A27A6">
        <w:t xml:space="preserve"> ceux de la Basse-</w:t>
      </w:r>
      <w:r w:rsidRPr="002703AF">
        <w:t>Seine</w:t>
      </w:r>
      <w:r w:rsidR="00246B6B">
        <w:t>,</w:t>
      </w:r>
      <w:r w:rsidRPr="002703AF">
        <w:t xml:space="preserve"> on peut s</w:t>
      </w:r>
      <w:r w:rsidR="00055651">
        <w:t>’</w:t>
      </w:r>
      <w:r w:rsidRPr="002703AF">
        <w:t>interroger si l</w:t>
      </w:r>
      <w:r w:rsidR="00055651">
        <w:t>’</w:t>
      </w:r>
      <w:r w:rsidRPr="002703AF">
        <w:t>écoulement se fait en suivant le profil moyen de la rivière ou si des écoulements locaux ayant des directions différentes peuvent s</w:t>
      </w:r>
      <w:r w:rsidR="00055651">
        <w:t>’</w:t>
      </w:r>
      <w:r w:rsidRPr="002703AF">
        <w:t>établir. Ce point est important par le fait que le forage de l</w:t>
      </w:r>
      <w:r w:rsidR="00055651">
        <w:t>’</w:t>
      </w:r>
      <w:r w:rsidR="00246B6B">
        <w:t>exhaure (l</w:t>
      </w:r>
      <w:r w:rsidR="00055651">
        <w:t>’</w:t>
      </w:r>
      <w:r w:rsidRPr="002703AF">
        <w:t>aspiration) doit être effectué en amont de telle sorte que l</w:t>
      </w:r>
      <w:r w:rsidR="00055651">
        <w:t>’</w:t>
      </w:r>
      <w:r w:rsidRPr="002703AF">
        <w:t>eau plus froide rejetée par la pompe à chaleur en mode chauffage ou plus chaude en mode climatisation ne vienne pas diminuer les performances du système.</w:t>
      </w:r>
    </w:p>
    <w:p w14:paraId="4A0568CC" w14:textId="77777777" w:rsidR="00AD0E05" w:rsidRPr="00E43DB9" w:rsidRDefault="00246B6B" w:rsidP="00D36617">
      <w:pPr>
        <w:pStyle w:val="-Style4a"/>
        <w:rPr>
          <w:szCs w:val="24"/>
        </w:rPr>
      </w:pPr>
      <w:r>
        <w:t xml:space="preserve">Le futur </w:t>
      </w:r>
      <w:r w:rsidR="00691F16">
        <w:t>éco</w:t>
      </w:r>
      <w:r w:rsidR="00691F16" w:rsidRPr="002703AF">
        <w:t>quartier</w:t>
      </w:r>
      <w:r w:rsidR="00AD0E05" w:rsidRPr="002703AF">
        <w:t xml:space="preserve"> de l</w:t>
      </w:r>
      <w:r w:rsidR="00055651">
        <w:t>’</w:t>
      </w:r>
      <w:r>
        <w:t>î</w:t>
      </w:r>
      <w:r w:rsidR="00AD0E05" w:rsidRPr="002703AF">
        <w:t>le Seguin</w:t>
      </w:r>
      <w:r>
        <w:t xml:space="preserve">, près du pont </w:t>
      </w:r>
      <w:r w:rsidR="00AD0E05" w:rsidRPr="002703AF">
        <w:t>de Sèvres</w:t>
      </w:r>
      <w:r>
        <w:t>,</w:t>
      </w:r>
      <w:r w:rsidR="00AD0E05" w:rsidRPr="002703AF">
        <w:t xml:space="preserve"> sur le site des anciennes usines Renault</w:t>
      </w:r>
      <w:r>
        <w:t>,</w:t>
      </w:r>
      <w:r w:rsidR="00AD0E05" w:rsidRPr="002703AF">
        <w:t xml:space="preserve"> occupe une situation privilégié</w:t>
      </w:r>
      <w:r>
        <w:t>e</w:t>
      </w:r>
      <w:r w:rsidR="00AD0E05" w:rsidRPr="002703AF">
        <w:t xml:space="preserve"> pour installer le chauffage thermodynamique des bâtiments, piscines,</w:t>
      </w:r>
      <w:r>
        <w:t xml:space="preserve"> centre hospitalier et culturel</w:t>
      </w:r>
      <w:r w:rsidR="00AD0E05" w:rsidRPr="002703AF">
        <w:t xml:space="preserve"> </w:t>
      </w:r>
      <w:r w:rsidR="00691F16">
        <w:t xml:space="preserve">ainsi que locaux d’habitations </w:t>
      </w:r>
      <w:r w:rsidR="00AD0E05" w:rsidRPr="002703AF">
        <w:t>qui vont s</w:t>
      </w:r>
      <w:r w:rsidR="00055651">
        <w:t>’</w:t>
      </w:r>
      <w:r>
        <w:t>ériger prochainement sur cette î</w:t>
      </w:r>
      <w:r w:rsidR="00AD0E05" w:rsidRPr="002703AF">
        <w:t xml:space="preserve">le. Les travaux déjà effectués par la société </w:t>
      </w:r>
      <w:r w:rsidR="00AD0E05" w:rsidRPr="002703AF">
        <w:rPr>
          <w:caps/>
        </w:rPr>
        <w:t>Idex</w:t>
      </w:r>
      <w:r>
        <w:rPr>
          <w:caps/>
        </w:rPr>
        <w:t>,</w:t>
      </w:r>
      <w:r w:rsidR="00AD0E05" w:rsidRPr="002703AF">
        <w:t xml:space="preserve"> qui construit actuellement un réseau de chaleur et de froid</w:t>
      </w:r>
      <w:r>
        <w:t>,</w:t>
      </w:r>
      <w:r w:rsidR="00AD0E05" w:rsidRPr="002703AF">
        <w:t xml:space="preserve"> pourraient servir de tremplin pour une extension de ce type de chauffage </w:t>
      </w:r>
      <w:r w:rsidR="00691F16">
        <w:t>sur cette île o</w:t>
      </w:r>
      <w:r w:rsidR="004913E8">
        <w:t>ù</w:t>
      </w:r>
      <w:r w:rsidR="00691F16">
        <w:t xml:space="preserve"> l’eau abonde</w:t>
      </w:r>
      <w:r w:rsidR="00AD0E05" w:rsidRPr="002703AF">
        <w:t>.</w:t>
      </w:r>
      <w:r w:rsidR="00C5432B">
        <w:t xml:space="preserve"> </w:t>
      </w:r>
      <w:r w:rsidR="00691F16">
        <w:t>L</w:t>
      </w:r>
      <w:r w:rsidR="00055651">
        <w:t>’</w:t>
      </w:r>
      <w:r w:rsidR="00AD0E05" w:rsidRPr="002703AF">
        <w:t>équivalent de 5</w:t>
      </w:r>
      <w:r>
        <w:t xml:space="preserve"> 000 logements </w:t>
      </w:r>
      <w:r w:rsidR="00691F16">
        <w:lastRenderedPageBreak/>
        <w:t xml:space="preserve">correspondant à </w:t>
      </w:r>
      <w:r>
        <w:t>80 000 </w:t>
      </w:r>
      <w:r w:rsidR="00AD0E05" w:rsidRPr="002703AF">
        <w:t>m</w:t>
      </w:r>
      <w:r w:rsidR="0039174C">
        <w:t>²</w:t>
      </w:r>
      <w:r w:rsidR="00AD0E05" w:rsidRPr="002703AF">
        <w:t xml:space="preserve"> </w:t>
      </w:r>
      <w:r w:rsidR="00691F16">
        <w:t>de surface habitable ont déjà été traité</w:t>
      </w:r>
      <w:r w:rsidR="004913E8">
        <w:t>s</w:t>
      </w:r>
      <w:r w:rsidR="00691F16">
        <w:t xml:space="preserve"> </w:t>
      </w:r>
      <w:r w:rsidR="00AD0E05" w:rsidRPr="002703AF">
        <w:t xml:space="preserve">en rénovation </w:t>
      </w:r>
      <w:r w:rsidR="00691F16">
        <w:t>(</w:t>
      </w:r>
      <w:r w:rsidR="00AD0E05" w:rsidRPr="00691F16">
        <w:rPr>
          <w:b/>
          <w:i/>
          <w:szCs w:val="24"/>
        </w:rPr>
        <w:t>RT 2005</w:t>
      </w:r>
      <w:r w:rsidR="00691F16" w:rsidRPr="00691F16">
        <w:rPr>
          <w:i/>
          <w:szCs w:val="24"/>
        </w:rPr>
        <w:t>)</w:t>
      </w:r>
      <w:r w:rsidR="00AD0E05" w:rsidRPr="002703AF">
        <w:rPr>
          <w:b/>
          <w:i/>
          <w:sz w:val="22"/>
          <w:szCs w:val="22"/>
        </w:rPr>
        <w:t xml:space="preserve"> </w:t>
      </w:r>
      <w:r>
        <w:t xml:space="preserve">et </w:t>
      </w:r>
      <w:r w:rsidR="007101A3">
        <w:t>l’équivalent de</w:t>
      </w:r>
      <w:r w:rsidR="00691F16">
        <w:t xml:space="preserve"> </w:t>
      </w:r>
      <w:r>
        <w:t>300 000 </w:t>
      </w:r>
      <w:r w:rsidR="00AD0E05" w:rsidRPr="002703AF">
        <w:t>m</w:t>
      </w:r>
      <w:r w:rsidR="0039174C">
        <w:t>²</w:t>
      </w:r>
      <w:r w:rsidR="00AD0E05" w:rsidRPr="002703AF">
        <w:t xml:space="preserve"> </w:t>
      </w:r>
      <w:r w:rsidR="00691F16">
        <w:t xml:space="preserve">dans le neuf </w:t>
      </w:r>
      <w:r>
        <w:t>chauffé</w:t>
      </w:r>
      <w:r w:rsidR="007101A3">
        <w:t>s</w:t>
      </w:r>
      <w:r>
        <w:t xml:space="preserve"> et refroidi</w:t>
      </w:r>
      <w:r w:rsidR="007101A3">
        <w:t>s</w:t>
      </w:r>
      <w:r w:rsidR="00AD0E05" w:rsidRPr="002703AF">
        <w:t xml:space="preserve"> par ce réseau de chaleur et de froid. Ce réseau continue à s</w:t>
      </w:r>
      <w:r w:rsidR="00055651">
        <w:t>’</w:t>
      </w:r>
      <w:r w:rsidR="00AD0E05" w:rsidRPr="002703AF">
        <w:t>étendre au rythme de la progression des constructions et rénovations immobilières et</w:t>
      </w:r>
      <w:r>
        <w:t>,</w:t>
      </w:r>
      <w:r w:rsidR="00AD0E05" w:rsidRPr="002703AF">
        <w:t xml:space="preserve"> à l</w:t>
      </w:r>
      <w:r w:rsidR="00055651">
        <w:t>’</w:t>
      </w:r>
      <w:r w:rsidR="00AD0E05" w:rsidRPr="002703AF">
        <w:t>horizon 2020</w:t>
      </w:r>
      <w:r w:rsidR="00691F16">
        <w:t xml:space="preserve"> il faut espérer pour la réputation de </w:t>
      </w:r>
      <w:r w:rsidR="00BC4471">
        <w:t xml:space="preserve">cette région que </w:t>
      </w:r>
      <w:r w:rsidR="00AD0E05" w:rsidRPr="002703AF">
        <w:t>l</w:t>
      </w:r>
      <w:r>
        <w:t>e bien-être thermique de</w:t>
      </w:r>
      <w:r w:rsidR="00BC4471">
        <w:t>s</w:t>
      </w:r>
      <w:r>
        <w:t xml:space="preserve"> 10 000 </w:t>
      </w:r>
      <w:r w:rsidR="00AD0E05" w:rsidRPr="002703AF">
        <w:t xml:space="preserve">habitants </w:t>
      </w:r>
      <w:r w:rsidR="00BC4471" w:rsidRPr="002703AF">
        <w:t>(logements</w:t>
      </w:r>
      <w:r w:rsidR="00BC4471">
        <w:t xml:space="preserve">) </w:t>
      </w:r>
      <w:r w:rsidR="00AD0E05" w:rsidRPr="002703AF">
        <w:t xml:space="preserve">et </w:t>
      </w:r>
      <w:r w:rsidR="00BC4471">
        <w:t xml:space="preserve">des quelque </w:t>
      </w:r>
      <w:r w:rsidR="00AD0E05" w:rsidRPr="002703AF">
        <w:t>15</w:t>
      </w:r>
      <w:r>
        <w:t> 000 </w:t>
      </w:r>
      <w:r w:rsidR="00AD0E05" w:rsidRPr="002703AF">
        <w:t xml:space="preserve">salariés </w:t>
      </w:r>
      <w:r w:rsidR="00BC4471">
        <w:t>(</w:t>
      </w:r>
      <w:r w:rsidR="00AD0E05" w:rsidRPr="002703AF">
        <w:t>bureaux</w:t>
      </w:r>
      <w:r w:rsidR="00BC4471">
        <w:t xml:space="preserve"> et </w:t>
      </w:r>
      <w:r w:rsidR="00AD0E05" w:rsidRPr="002703AF">
        <w:t xml:space="preserve">équipements publics) sera assuré par ce réseau de chaleur et de </w:t>
      </w:r>
      <w:proofErr w:type="gramStart"/>
      <w:r w:rsidR="00AD0E05" w:rsidRPr="002703AF">
        <w:t>froid</w:t>
      </w:r>
      <w:r w:rsidR="00BC4471">
        <w:t xml:space="preserve">  tirant</w:t>
      </w:r>
      <w:proofErr w:type="gramEnd"/>
      <w:r w:rsidR="00BC4471">
        <w:t xml:space="preserve"> son énergie de l’eau du fleuve</w:t>
      </w:r>
      <w:r w:rsidR="00AD0E05" w:rsidRPr="00E43DB9">
        <w:rPr>
          <w:szCs w:val="24"/>
        </w:rPr>
        <w:t xml:space="preserve">. </w:t>
      </w:r>
      <w:r w:rsidR="00BC4471">
        <w:rPr>
          <w:szCs w:val="24"/>
        </w:rPr>
        <w:t>Actuellement c</w:t>
      </w:r>
      <w:r w:rsidR="00AD0E05" w:rsidRPr="00E43DB9">
        <w:rPr>
          <w:szCs w:val="24"/>
        </w:rPr>
        <w:t xml:space="preserve">e réseau combine </w:t>
      </w:r>
      <w:r w:rsidR="00BC4471">
        <w:rPr>
          <w:szCs w:val="24"/>
        </w:rPr>
        <w:t xml:space="preserve">en pratique </w:t>
      </w:r>
      <w:r w:rsidR="00AD0E05" w:rsidRPr="00E43DB9">
        <w:rPr>
          <w:szCs w:val="24"/>
        </w:rPr>
        <w:t>trois sources d</w:t>
      </w:r>
      <w:r w:rsidR="00055651">
        <w:rPr>
          <w:szCs w:val="24"/>
        </w:rPr>
        <w:t>’</w:t>
      </w:r>
      <w:r w:rsidR="00AD0E05" w:rsidRPr="00E43DB9">
        <w:rPr>
          <w:szCs w:val="24"/>
        </w:rPr>
        <w:t>énergies vertes différentes</w:t>
      </w:r>
      <w:r w:rsidR="00C81215">
        <w:rPr>
          <w:szCs w:val="24"/>
        </w:rPr>
        <w:t> </w:t>
      </w:r>
      <w:r w:rsidR="00AD0E05" w:rsidRPr="00E43DB9">
        <w:rPr>
          <w:szCs w:val="24"/>
        </w:rPr>
        <w:t>:</w:t>
      </w:r>
    </w:p>
    <w:tbl>
      <w:tblPr>
        <w:tblW w:w="9497" w:type="dxa"/>
        <w:jc w:val="center"/>
        <w:tblLook w:val="00A0" w:firstRow="1" w:lastRow="0" w:firstColumn="1" w:lastColumn="0" w:noHBand="0" w:noVBand="0"/>
      </w:tblPr>
      <w:tblGrid>
        <w:gridCol w:w="5403"/>
        <w:gridCol w:w="4094"/>
      </w:tblGrid>
      <w:tr w:rsidR="00AD0E05" w:rsidRPr="00E43DB9" w14:paraId="3DF9EB42" w14:textId="77777777" w:rsidTr="00D51E6D">
        <w:trPr>
          <w:jc w:val="center"/>
        </w:trPr>
        <w:tc>
          <w:tcPr>
            <w:tcW w:w="6331" w:type="dxa"/>
          </w:tcPr>
          <w:p w14:paraId="4C923CB7" w14:textId="77777777" w:rsidR="006C7592" w:rsidRDefault="002D120C" w:rsidP="00CE7C06">
            <w:pPr>
              <w:pStyle w:val="Paragraphedeliste1"/>
              <w:shd w:val="clear" w:color="auto" w:fill="FFFFFF"/>
              <w:spacing w:before="120"/>
              <w:ind w:left="709" w:hanging="142"/>
              <w:jc w:val="both"/>
              <w:rPr>
                <w:rFonts w:ascii="Calibri" w:hAnsi="Calibri" w:cs="Arial"/>
                <w:color w:val="000000"/>
              </w:rPr>
            </w:pPr>
            <w:r w:rsidRPr="00E43DB9">
              <w:rPr>
                <w:rFonts w:ascii="Calibri" w:hAnsi="Calibri" w:cs="Arial"/>
                <w:color w:val="000000"/>
              </w:rPr>
              <w:t>- </w:t>
            </w:r>
            <w:r w:rsidR="006C7592">
              <w:rPr>
                <w:rFonts w:ascii="Calibri" w:hAnsi="Calibri" w:cs="Arial"/>
                <w:color w:val="000000"/>
              </w:rPr>
              <w:t xml:space="preserve"> </w:t>
            </w:r>
            <w:r w:rsidR="00AD0E05" w:rsidRPr="00E43DB9">
              <w:rPr>
                <w:rFonts w:ascii="Calibri" w:hAnsi="Calibri" w:cs="Arial"/>
                <w:color w:val="000000"/>
              </w:rPr>
              <w:t xml:space="preserve">La valorisation énergétique des </w:t>
            </w:r>
            <w:r w:rsidR="00AD0E05" w:rsidRPr="00E43DB9">
              <w:rPr>
                <w:rFonts w:ascii="Calibri" w:hAnsi="Calibri" w:cs="Arial"/>
                <w:b/>
                <w:bCs/>
                <w:i/>
                <w:color w:val="000000"/>
              </w:rPr>
              <w:t>déchets ménagers</w:t>
            </w:r>
            <w:r w:rsidR="00AD0E05" w:rsidRPr="00E43DB9">
              <w:rPr>
                <w:rFonts w:ascii="Calibri" w:hAnsi="Calibri" w:cs="Arial"/>
                <w:color w:val="000000"/>
              </w:rPr>
              <w:t xml:space="preserve"> provenant du centre d</w:t>
            </w:r>
            <w:r w:rsidR="00055651">
              <w:rPr>
                <w:rFonts w:ascii="Calibri" w:hAnsi="Calibri" w:cs="Arial"/>
                <w:color w:val="000000"/>
              </w:rPr>
              <w:t>’</w:t>
            </w:r>
            <w:r w:rsidR="00002D52">
              <w:rPr>
                <w:rFonts w:ascii="Calibri" w:hAnsi="Calibri" w:cs="Arial"/>
                <w:color w:val="000000"/>
              </w:rPr>
              <w:t>Issy-les-</w:t>
            </w:r>
            <w:r w:rsidR="00AD0E05" w:rsidRPr="00E43DB9">
              <w:rPr>
                <w:rFonts w:ascii="Calibri" w:hAnsi="Calibri" w:cs="Arial"/>
                <w:color w:val="000000"/>
              </w:rPr>
              <w:t>Moulineaux avec une sous-station d</w:t>
            </w:r>
            <w:r w:rsidR="00055651">
              <w:rPr>
                <w:rFonts w:ascii="Calibri" w:hAnsi="Calibri" w:cs="Arial"/>
                <w:color w:val="000000"/>
              </w:rPr>
              <w:t>’</w:t>
            </w:r>
            <w:r w:rsidR="00AD0E05" w:rsidRPr="00E43DB9">
              <w:rPr>
                <w:rFonts w:ascii="Calibri" w:hAnsi="Calibri" w:cs="Arial"/>
                <w:color w:val="000000"/>
              </w:rPr>
              <w:t xml:space="preserve">échange </w:t>
            </w:r>
            <w:r w:rsidR="00AD0E05" w:rsidRPr="00E43DB9">
              <w:rPr>
                <w:rFonts w:ascii="Calibri" w:hAnsi="Calibri" w:cs="Arial"/>
                <w:i/>
                <w:color w:val="000000"/>
              </w:rPr>
              <w:t xml:space="preserve">vapeur/eau chaude </w:t>
            </w:r>
            <w:r w:rsidR="00AD0E05" w:rsidRPr="00E43DB9">
              <w:rPr>
                <w:rFonts w:ascii="Calibri" w:hAnsi="Calibri" w:cs="Arial"/>
                <w:color w:val="000000"/>
              </w:rPr>
              <w:t>totalement intégré</w:t>
            </w:r>
            <w:r w:rsidR="00002D52">
              <w:rPr>
                <w:rFonts w:ascii="Calibri" w:hAnsi="Calibri" w:cs="Arial"/>
                <w:color w:val="000000"/>
              </w:rPr>
              <w:t>e</w:t>
            </w:r>
            <w:r w:rsidR="00AD0E05" w:rsidRPr="00E43DB9">
              <w:rPr>
                <w:rFonts w:ascii="Calibri" w:hAnsi="Calibri" w:cs="Arial"/>
                <w:color w:val="000000"/>
              </w:rPr>
              <w:t xml:space="preserve"> à l</w:t>
            </w:r>
            <w:r w:rsidR="00055651">
              <w:rPr>
                <w:rFonts w:ascii="Calibri" w:hAnsi="Calibri" w:cs="Arial"/>
                <w:color w:val="000000"/>
              </w:rPr>
              <w:t>’</w:t>
            </w:r>
            <w:r w:rsidR="00AD0E05" w:rsidRPr="00E43DB9">
              <w:rPr>
                <w:rFonts w:ascii="Calibri" w:hAnsi="Calibri" w:cs="Arial"/>
                <w:color w:val="000000"/>
              </w:rPr>
              <w:t>infrastructure d</w:t>
            </w:r>
            <w:r w:rsidR="00055651">
              <w:rPr>
                <w:rFonts w:ascii="Calibri" w:hAnsi="Calibri" w:cs="Arial"/>
                <w:color w:val="000000"/>
              </w:rPr>
              <w:t>’</w:t>
            </w:r>
            <w:r w:rsidR="00AD0E05" w:rsidRPr="00E43DB9">
              <w:rPr>
                <w:rFonts w:ascii="Calibri" w:hAnsi="Calibri" w:cs="Arial"/>
                <w:color w:val="000000"/>
              </w:rPr>
              <w:t>une copropriété et délivrant une énerg</w:t>
            </w:r>
            <w:r w:rsidR="00002D52">
              <w:rPr>
                <w:rFonts w:ascii="Calibri" w:hAnsi="Calibri" w:cs="Arial"/>
                <w:color w:val="000000"/>
              </w:rPr>
              <w:t>ie thermique de 65 </w:t>
            </w:r>
            <w:proofErr w:type="gramStart"/>
            <w:r w:rsidR="00AD0E05" w:rsidRPr="00E43DB9">
              <w:rPr>
                <w:rFonts w:ascii="Calibri" w:hAnsi="Calibri" w:cs="Arial"/>
                <w:color w:val="000000"/>
              </w:rPr>
              <w:t>GWh</w:t>
            </w:r>
            <w:proofErr w:type="gramEnd"/>
            <w:r w:rsidR="00AD0E05" w:rsidRPr="00E43DB9">
              <w:rPr>
                <w:rFonts w:ascii="Calibri" w:hAnsi="Calibri" w:cs="Arial"/>
                <w:color w:val="000000"/>
              </w:rPr>
              <w:t xml:space="preserve"> par an.</w:t>
            </w:r>
          </w:p>
          <w:p w14:paraId="213013D2" w14:textId="77777777" w:rsidR="00AD0E05" w:rsidRPr="00E43DB9" w:rsidRDefault="006C7592" w:rsidP="00CE7C06">
            <w:pPr>
              <w:pStyle w:val="Paragraphedeliste1"/>
              <w:shd w:val="clear" w:color="auto" w:fill="FFFFFF"/>
              <w:spacing w:before="120"/>
              <w:ind w:left="709" w:hanging="142"/>
              <w:jc w:val="both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 xml:space="preserve">- </w:t>
            </w:r>
            <w:r w:rsidR="00BC4471" w:rsidRPr="00E43DB9">
              <w:rPr>
                <w:rFonts w:ascii="Calibri" w:hAnsi="Calibri" w:cs="Arial"/>
                <w:color w:val="000000"/>
              </w:rPr>
              <w:t xml:space="preserve">Une </w:t>
            </w:r>
            <w:r w:rsidR="00BC4471" w:rsidRPr="00E43DB9">
              <w:rPr>
                <w:rFonts w:ascii="Calibri" w:hAnsi="Calibri" w:cs="Arial"/>
                <w:b/>
                <w:bCs/>
                <w:color w:val="000000"/>
              </w:rPr>
              <w:t xml:space="preserve">centrale </w:t>
            </w:r>
            <w:r w:rsidR="00BC4471">
              <w:rPr>
                <w:rFonts w:ascii="Calibri" w:hAnsi="Calibri" w:cs="Arial"/>
                <w:b/>
                <w:bCs/>
                <w:i/>
                <w:color w:val="000000"/>
              </w:rPr>
              <w:t>thermo-</w:t>
            </w:r>
            <w:r w:rsidR="00BC4471" w:rsidRPr="00E43DB9">
              <w:rPr>
                <w:rFonts w:ascii="Calibri" w:hAnsi="Calibri" w:cs="Arial"/>
                <w:b/>
                <w:bCs/>
                <w:i/>
                <w:color w:val="000000"/>
              </w:rPr>
              <w:t>frigorifique</w:t>
            </w:r>
            <w:r w:rsidR="00BC4471" w:rsidRPr="00E43DB9">
              <w:rPr>
                <w:rFonts w:ascii="Calibri" w:hAnsi="Calibri" w:cs="Arial"/>
                <w:color w:val="000000"/>
              </w:rPr>
              <w:t xml:space="preserve"> avec valorisation géothermale saisonnière. S</w:t>
            </w:r>
            <w:r w:rsidR="00BC4471">
              <w:rPr>
                <w:rFonts w:ascii="Calibri" w:hAnsi="Calibri" w:cs="Arial"/>
                <w:color w:val="000000"/>
              </w:rPr>
              <w:t>elon les niveaux de température, des thermo-frigo-</w:t>
            </w:r>
            <w:r w:rsidR="00BC4471" w:rsidRPr="00E43DB9">
              <w:rPr>
                <w:rFonts w:ascii="Calibri" w:hAnsi="Calibri" w:cs="Arial"/>
                <w:color w:val="000000"/>
              </w:rPr>
              <w:t>pompes iront puiser dans la nappe libre en communication avec la Seine un débit d</w:t>
            </w:r>
            <w:r w:rsidR="00BC4471">
              <w:rPr>
                <w:rFonts w:ascii="Calibri" w:hAnsi="Calibri" w:cs="Arial"/>
                <w:color w:val="000000"/>
              </w:rPr>
              <w:t>’</w:t>
            </w:r>
            <w:r w:rsidR="00BC4471" w:rsidRPr="00E43DB9">
              <w:rPr>
                <w:rFonts w:ascii="Calibri" w:hAnsi="Calibri" w:cs="Arial"/>
                <w:color w:val="000000"/>
              </w:rPr>
              <w:t>eau supérieur à 1</w:t>
            </w:r>
            <w:r w:rsidR="00BC4471">
              <w:rPr>
                <w:rFonts w:ascii="Calibri" w:hAnsi="Calibri" w:cs="Arial"/>
                <w:color w:val="000000"/>
              </w:rPr>
              <w:t> </w:t>
            </w:r>
            <w:r w:rsidR="00BC4471" w:rsidRPr="00E43DB9">
              <w:rPr>
                <w:rFonts w:ascii="Calibri" w:hAnsi="Calibri" w:cs="Arial"/>
                <w:color w:val="000000"/>
              </w:rPr>
              <w:t>000</w:t>
            </w:r>
            <w:r w:rsidR="00BC4471">
              <w:rPr>
                <w:rFonts w:ascii="Calibri" w:hAnsi="Calibri" w:cs="Arial"/>
                <w:color w:val="000000"/>
              </w:rPr>
              <w:t> </w:t>
            </w:r>
            <w:r w:rsidR="00BC4471" w:rsidRPr="00DE5D8F">
              <w:rPr>
                <w:rFonts w:ascii="Calibri" w:hAnsi="Calibri"/>
              </w:rPr>
              <w:t>m</w:t>
            </w:r>
            <w:r w:rsidR="00BC4471" w:rsidRPr="00DE5D8F">
              <w:rPr>
                <w:rFonts w:ascii="Calibri" w:hAnsi="Calibri"/>
                <w:vertAlign w:val="superscript"/>
              </w:rPr>
              <w:t>3</w:t>
            </w:r>
            <w:r w:rsidR="00BC4471" w:rsidRPr="00E43DB9">
              <w:rPr>
                <w:rFonts w:ascii="Calibri" w:hAnsi="Calibri" w:cs="Arial"/>
                <w:color w:val="000000"/>
              </w:rPr>
              <w:t>/h au moyen de 10 puits forés dans la craie</w:t>
            </w:r>
            <w:r>
              <w:rPr>
                <w:rFonts w:ascii="Calibri" w:hAnsi="Calibri" w:cs="Arial"/>
                <w:color w:val="000000"/>
              </w:rPr>
              <w:t xml:space="preserve"> </w:t>
            </w:r>
            <w:r w:rsidRPr="00E43DB9">
              <w:rPr>
                <w:rFonts w:ascii="Calibri" w:hAnsi="Calibri" w:cs="Arial"/>
                <w:color w:val="000000"/>
              </w:rPr>
              <w:t xml:space="preserve">afin de chauffer </w:t>
            </w:r>
            <w:r>
              <w:rPr>
                <w:rFonts w:ascii="Calibri" w:hAnsi="Calibri" w:cs="Arial"/>
                <w:color w:val="000000"/>
              </w:rPr>
              <w:t>les</w:t>
            </w:r>
          </w:p>
        </w:tc>
        <w:tc>
          <w:tcPr>
            <w:tcW w:w="4159" w:type="dxa"/>
            <w:vAlign w:val="center"/>
          </w:tcPr>
          <w:p w14:paraId="4C7522E0" w14:textId="77777777" w:rsidR="00AD0E05" w:rsidRPr="00E43DB9" w:rsidRDefault="00260288" w:rsidP="00D51E6D">
            <w:pPr>
              <w:spacing w:before="240"/>
              <w:jc w:val="center"/>
              <w:rPr>
                <w:rFonts w:ascii="Calibri" w:hAnsi="Calibri" w:cs="Arial"/>
                <w:color w:val="000000"/>
              </w:rPr>
            </w:pPr>
            <w:r>
              <w:rPr>
                <w:rFonts w:cs="Arial"/>
                <w:noProof/>
                <w:color w:val="000000"/>
              </w:rPr>
              <w:drawing>
                <wp:inline distT="0" distB="0" distL="0" distR="0" wp14:anchorId="03770566" wp14:editId="536DDE94">
                  <wp:extent cx="2329815" cy="1765300"/>
                  <wp:effectExtent l="0" t="0" r="0" b="0"/>
                  <wp:docPr id="59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7BF12" w14:textId="77777777" w:rsidR="00AD0E05" w:rsidRPr="00E43DB9" w:rsidRDefault="00AD0E05" w:rsidP="00D51E6D">
            <w:pPr>
              <w:jc w:val="center"/>
              <w:rPr>
                <w:rFonts w:ascii="Calibri" w:hAnsi="Calibri" w:cs="Arial"/>
                <w:i/>
                <w:color w:val="000000"/>
              </w:rPr>
            </w:pPr>
            <w:proofErr w:type="spellStart"/>
            <w:r w:rsidRPr="00E43DB9">
              <w:rPr>
                <w:rFonts w:ascii="Calibri" w:hAnsi="Calibri" w:cs="Arial"/>
                <w:i/>
                <w:color w:val="000000"/>
              </w:rPr>
              <w:t>Courtesy</w:t>
            </w:r>
            <w:proofErr w:type="spellEnd"/>
            <w:r w:rsidR="00C5432B">
              <w:rPr>
                <w:rFonts w:ascii="Calibri" w:hAnsi="Calibri" w:cs="Arial"/>
                <w:i/>
                <w:color w:val="000000"/>
              </w:rPr>
              <w:t xml:space="preserve"> </w:t>
            </w:r>
            <w:r w:rsidRPr="00E43DB9">
              <w:rPr>
                <w:rFonts w:ascii="Calibri" w:hAnsi="Calibri" w:cs="Arial"/>
                <w:i/>
                <w:color w:val="000000"/>
              </w:rPr>
              <w:t>IDEX</w:t>
            </w:r>
          </w:p>
        </w:tc>
      </w:tr>
      <w:tr w:rsidR="00AD0E05" w:rsidRPr="00E43DB9" w14:paraId="72A07557" w14:textId="77777777" w:rsidTr="002D120C">
        <w:trPr>
          <w:trHeight w:val="1833"/>
          <w:jc w:val="center"/>
        </w:trPr>
        <w:tc>
          <w:tcPr>
            <w:tcW w:w="10490" w:type="dxa"/>
            <w:gridSpan w:val="2"/>
          </w:tcPr>
          <w:p w14:paraId="37C31506" w14:textId="03C1E117" w:rsidR="00BC4471" w:rsidRPr="00165927" w:rsidRDefault="006C7592" w:rsidP="006C7592">
            <w:pPr>
              <w:pStyle w:val="Paragraphedeliste1"/>
              <w:shd w:val="clear" w:color="auto" w:fill="FFFFFF"/>
              <w:ind w:left="680"/>
              <w:jc w:val="both"/>
              <w:rPr>
                <w:rFonts w:ascii="Calibri" w:hAnsi="Calibri" w:cs="Arial"/>
                <w:color w:val="000000"/>
              </w:rPr>
            </w:pPr>
            <w:proofErr w:type="gramStart"/>
            <w:r w:rsidRPr="00E43DB9">
              <w:rPr>
                <w:rFonts w:ascii="Calibri" w:hAnsi="Calibri" w:cs="Arial"/>
                <w:color w:val="000000"/>
              </w:rPr>
              <w:t>les</w:t>
            </w:r>
            <w:proofErr w:type="gramEnd"/>
            <w:r w:rsidRPr="00E43DB9">
              <w:rPr>
                <w:rFonts w:ascii="Calibri" w:hAnsi="Calibri" w:cs="Arial"/>
                <w:color w:val="000000"/>
              </w:rPr>
              <w:t xml:space="preserve"> bâtiments </w:t>
            </w:r>
            <w:r w:rsidR="00BC4471" w:rsidRPr="00E43DB9">
              <w:rPr>
                <w:rFonts w:ascii="Calibri" w:hAnsi="Calibri" w:cs="Arial"/>
                <w:color w:val="000000"/>
              </w:rPr>
              <w:t>l</w:t>
            </w:r>
            <w:r w:rsidR="00BC4471">
              <w:rPr>
                <w:rFonts w:ascii="Calibri" w:hAnsi="Calibri" w:cs="Arial"/>
                <w:color w:val="000000"/>
              </w:rPr>
              <w:t>’hiver avec une puissance de 20 000 </w:t>
            </w:r>
            <w:r w:rsidR="00BC4471" w:rsidRPr="00E43DB9">
              <w:rPr>
                <w:rFonts w:ascii="Calibri" w:hAnsi="Calibri" w:cs="Arial"/>
                <w:color w:val="000000"/>
              </w:rPr>
              <w:t>kW (20</w:t>
            </w:r>
            <w:r w:rsidR="00BC4471">
              <w:rPr>
                <w:rFonts w:ascii="Calibri" w:hAnsi="Calibri" w:cs="Arial"/>
                <w:color w:val="000000"/>
              </w:rPr>
              <w:t> </w:t>
            </w:r>
            <w:r w:rsidR="00BC4471" w:rsidRPr="00E43DB9">
              <w:rPr>
                <w:rFonts w:ascii="Calibri" w:hAnsi="Calibri" w:cs="Arial"/>
                <w:color w:val="000000"/>
              </w:rPr>
              <w:t>MW) ou les refroidir l</w:t>
            </w:r>
            <w:r w:rsidR="00BC4471">
              <w:rPr>
                <w:rFonts w:ascii="Calibri" w:hAnsi="Calibri" w:cs="Arial"/>
                <w:color w:val="000000"/>
              </w:rPr>
              <w:t>’</w:t>
            </w:r>
            <w:r w:rsidR="00BC4471" w:rsidRPr="00E43DB9">
              <w:rPr>
                <w:rFonts w:ascii="Calibri" w:hAnsi="Calibri" w:cs="Arial"/>
                <w:color w:val="000000"/>
              </w:rPr>
              <w:t xml:space="preserve">été avec une puissance </w:t>
            </w:r>
            <w:r w:rsidR="00BC4471">
              <w:rPr>
                <w:rFonts w:ascii="Calibri" w:hAnsi="Calibri" w:cs="Arial"/>
                <w:color w:val="000000"/>
              </w:rPr>
              <w:t xml:space="preserve">aussi incroyable que cela puisse paraître </w:t>
            </w:r>
            <w:r w:rsidR="00BC4471" w:rsidRPr="00E43DB9">
              <w:rPr>
                <w:rFonts w:ascii="Calibri" w:hAnsi="Calibri" w:cs="Arial"/>
                <w:color w:val="000000"/>
              </w:rPr>
              <w:t>qui serait encore supérieure en raison des bureaux</w:t>
            </w:r>
            <w:r w:rsidR="00BC4471">
              <w:rPr>
                <w:rFonts w:ascii="Calibri" w:hAnsi="Calibri" w:cs="Arial"/>
                <w:color w:val="000000"/>
              </w:rPr>
              <w:t> !</w:t>
            </w:r>
            <w:r>
              <w:rPr>
                <w:rFonts w:ascii="Calibri" w:hAnsi="Calibri" w:cs="Arial"/>
                <w:color w:val="000000"/>
              </w:rPr>
              <w:t xml:space="preserve"> </w:t>
            </w:r>
            <w:r w:rsidRPr="00165927">
              <w:rPr>
                <w:rFonts w:ascii="Calibri" w:hAnsi="Calibri"/>
              </w:rPr>
              <w:t xml:space="preserve">Aussi </w:t>
            </w:r>
            <w:r w:rsidR="00786E25">
              <w:rPr>
                <w:rFonts w:ascii="Calibri" w:hAnsi="Calibri"/>
              </w:rPr>
              <w:t>invraisemblable</w:t>
            </w:r>
            <w:r w:rsidRPr="00165927">
              <w:rPr>
                <w:rFonts w:ascii="Calibri" w:hAnsi="Calibri"/>
              </w:rPr>
              <w:t xml:space="preserve"> que cela puisse paraître à l’heure de la RT 2012 et de ses exigences un audit thermique </w:t>
            </w:r>
            <w:r w:rsidR="008544A7" w:rsidRPr="00165927">
              <w:rPr>
                <w:rFonts w:ascii="Calibri" w:hAnsi="Calibri"/>
              </w:rPr>
              <w:t>a révélé</w:t>
            </w:r>
            <w:r w:rsidRPr="00165927">
              <w:rPr>
                <w:rFonts w:ascii="Calibri" w:hAnsi="Calibri"/>
              </w:rPr>
              <w:t xml:space="preserve"> selon </w:t>
            </w:r>
            <w:r w:rsidR="00E856FF" w:rsidRPr="00165927">
              <w:rPr>
                <w:rFonts w:ascii="Calibri" w:hAnsi="Calibri"/>
              </w:rPr>
              <w:t xml:space="preserve">la revue </w:t>
            </w:r>
            <w:r w:rsidRPr="00165927">
              <w:rPr>
                <w:rFonts w:ascii="Calibri" w:hAnsi="Calibri"/>
              </w:rPr>
              <w:t xml:space="preserve">CFP </w:t>
            </w:r>
            <w:r w:rsidR="004C63E2" w:rsidRPr="00165927">
              <w:rPr>
                <w:rFonts w:ascii="Calibri" w:hAnsi="Calibri"/>
              </w:rPr>
              <w:t xml:space="preserve">et au grand dam des Lutins thermiques </w:t>
            </w:r>
            <w:r w:rsidRPr="00165927">
              <w:rPr>
                <w:rFonts w:ascii="Calibri" w:hAnsi="Calibri"/>
              </w:rPr>
              <w:t>un D moyen de 598 kWh/m² ! Il faut dire qu’il a fallu non seulement faire du chaud quand il fait froid mais également faire du froid quand il fait chaud, en raison des serveurs informatiques implantés dans les bureaux.</w:t>
            </w:r>
          </w:p>
          <w:p w14:paraId="520A5D0C" w14:textId="77777777" w:rsidR="00AD0E05" w:rsidRPr="00E43DB9" w:rsidRDefault="002D120C" w:rsidP="00786E25">
            <w:pPr>
              <w:pStyle w:val="Paragraphedeliste1"/>
              <w:shd w:val="clear" w:color="auto" w:fill="FFFFFF"/>
              <w:spacing w:before="120"/>
              <w:ind w:left="709" w:hanging="142"/>
              <w:jc w:val="both"/>
              <w:rPr>
                <w:rFonts w:ascii="Calibri" w:hAnsi="Calibri" w:cs="Arial"/>
                <w:color w:val="000000"/>
              </w:rPr>
            </w:pPr>
            <w:r w:rsidRPr="00E43DB9">
              <w:rPr>
                <w:rFonts w:ascii="Calibri" w:hAnsi="Calibri" w:cs="Arial"/>
                <w:color w:val="000000"/>
              </w:rPr>
              <w:t>- </w:t>
            </w:r>
            <w:r w:rsidR="006C7592">
              <w:rPr>
                <w:rFonts w:ascii="Calibri" w:hAnsi="Calibri" w:cs="Arial"/>
                <w:color w:val="000000"/>
              </w:rPr>
              <w:t xml:space="preserve"> </w:t>
            </w:r>
            <w:r w:rsidR="00AD0E05" w:rsidRPr="00E43DB9">
              <w:rPr>
                <w:rFonts w:ascii="Calibri" w:hAnsi="Calibri" w:cs="Arial"/>
                <w:color w:val="000000"/>
              </w:rPr>
              <w:t xml:space="preserve">Une centrale de </w:t>
            </w:r>
            <w:r w:rsidR="00AD0E05" w:rsidRPr="00E43DB9">
              <w:rPr>
                <w:rFonts w:ascii="Calibri" w:hAnsi="Calibri" w:cs="Arial"/>
                <w:b/>
                <w:bCs/>
                <w:i/>
                <w:color w:val="000000"/>
              </w:rPr>
              <w:t>stockage de glace</w:t>
            </w:r>
            <w:r w:rsidR="00AD0E05" w:rsidRPr="00E43DB9">
              <w:rPr>
                <w:rFonts w:ascii="Calibri" w:hAnsi="Calibri" w:cs="Arial"/>
                <w:color w:val="000000"/>
              </w:rPr>
              <w:t xml:space="preserve"> utilisant l</w:t>
            </w:r>
            <w:r w:rsidR="00055651">
              <w:rPr>
                <w:rFonts w:ascii="Calibri" w:hAnsi="Calibri" w:cs="Arial"/>
                <w:color w:val="000000"/>
              </w:rPr>
              <w:t>’</w:t>
            </w:r>
            <w:r w:rsidR="00AD0E05" w:rsidRPr="00E43DB9">
              <w:rPr>
                <w:rFonts w:ascii="Calibri" w:hAnsi="Calibri" w:cs="Arial"/>
                <w:color w:val="000000"/>
              </w:rPr>
              <w:t>air ambiant et l</w:t>
            </w:r>
            <w:r w:rsidR="00055651">
              <w:rPr>
                <w:rFonts w:ascii="Calibri" w:hAnsi="Calibri" w:cs="Arial"/>
                <w:color w:val="000000"/>
              </w:rPr>
              <w:t>’</w:t>
            </w:r>
            <w:r w:rsidR="00AD0E05" w:rsidRPr="00E43DB9">
              <w:rPr>
                <w:rFonts w:ascii="Calibri" w:hAnsi="Calibri" w:cs="Arial"/>
                <w:color w:val="000000"/>
              </w:rPr>
              <w:t>eau de la Seine afin de</w:t>
            </w:r>
            <w:r w:rsidR="00C5432B">
              <w:rPr>
                <w:rFonts w:ascii="Calibri" w:hAnsi="Calibri" w:cs="Arial"/>
                <w:color w:val="000000"/>
              </w:rPr>
              <w:t xml:space="preserve"> </w:t>
            </w:r>
            <w:r w:rsidR="00AD0E05" w:rsidRPr="00E43DB9">
              <w:rPr>
                <w:rFonts w:ascii="Calibri" w:hAnsi="Calibri" w:cs="Arial"/>
                <w:color w:val="000000"/>
              </w:rPr>
              <w:t xml:space="preserve">faire face aux pics de demande de climatisation dans la journée. </w:t>
            </w:r>
            <w:r w:rsidR="00AD0E05" w:rsidRPr="00E43DB9">
              <w:rPr>
                <w:rFonts w:ascii="Calibri" w:hAnsi="Calibri"/>
                <w:color w:val="000000"/>
              </w:rPr>
              <w:t xml:space="preserve">Ces deux dernières centrales </w:t>
            </w:r>
            <w:r w:rsidR="007101A3">
              <w:rPr>
                <w:rFonts w:ascii="Calibri" w:hAnsi="Calibri"/>
                <w:color w:val="000000"/>
              </w:rPr>
              <w:t>sont</w:t>
            </w:r>
            <w:r w:rsidR="006C7592">
              <w:rPr>
                <w:rFonts w:ascii="Calibri" w:hAnsi="Calibri"/>
                <w:color w:val="000000"/>
              </w:rPr>
              <w:t xml:space="preserve"> </w:t>
            </w:r>
            <w:r w:rsidR="00AD0E05" w:rsidRPr="00E43DB9">
              <w:rPr>
                <w:rFonts w:ascii="Calibri" w:hAnsi="Calibri"/>
                <w:color w:val="000000"/>
              </w:rPr>
              <w:t xml:space="preserve">logées </w:t>
            </w:r>
            <w:r w:rsidR="00002D52">
              <w:rPr>
                <w:rFonts w:ascii="Calibri" w:hAnsi="Calibri" w:cs="Arial"/>
                <w:color w:val="000000"/>
              </w:rPr>
              <w:t>dans les culées creuses du p</w:t>
            </w:r>
            <w:r w:rsidR="00AD0E05" w:rsidRPr="00E43DB9">
              <w:rPr>
                <w:rFonts w:ascii="Calibri" w:hAnsi="Calibri" w:cs="Arial"/>
                <w:color w:val="000000"/>
              </w:rPr>
              <w:t>ont de Sèvres. Ce</w:t>
            </w:r>
            <w:r w:rsidR="00C5432B">
              <w:rPr>
                <w:rFonts w:ascii="Calibri" w:hAnsi="Calibri" w:cs="Arial"/>
                <w:color w:val="000000"/>
              </w:rPr>
              <w:t xml:space="preserve"> </w:t>
            </w:r>
            <w:r w:rsidR="00AD0E05" w:rsidRPr="00E43DB9">
              <w:rPr>
                <w:rFonts w:ascii="Calibri" w:hAnsi="Calibri" w:cs="Arial"/>
                <w:color w:val="000000"/>
              </w:rPr>
              <w:t>réseau chaleur</w:t>
            </w:r>
            <w:r w:rsidR="00002D52">
              <w:rPr>
                <w:rFonts w:ascii="Calibri" w:hAnsi="Calibri" w:cs="Arial"/>
                <w:color w:val="000000"/>
              </w:rPr>
              <w:t xml:space="preserve"> et </w:t>
            </w:r>
            <w:r w:rsidR="00AD0E05" w:rsidRPr="00E43DB9">
              <w:rPr>
                <w:rFonts w:ascii="Calibri" w:hAnsi="Calibri" w:cs="Arial"/>
                <w:color w:val="000000"/>
              </w:rPr>
              <w:t xml:space="preserve">froid de </w:t>
            </w:r>
            <w:r w:rsidR="00AD0E05" w:rsidRPr="00E43DB9">
              <w:rPr>
                <w:rFonts w:ascii="Calibri" w:hAnsi="Calibri" w:cs="Arial"/>
                <w:bCs/>
                <w:color w:val="000000"/>
              </w:rPr>
              <w:t>l</w:t>
            </w:r>
            <w:r w:rsidR="00055651">
              <w:rPr>
                <w:rFonts w:ascii="Calibri" w:hAnsi="Calibri" w:cs="Arial"/>
                <w:bCs/>
                <w:color w:val="000000"/>
              </w:rPr>
              <w:t>’</w:t>
            </w:r>
            <w:r w:rsidR="006C7592">
              <w:rPr>
                <w:rFonts w:ascii="Calibri" w:hAnsi="Calibri" w:cs="Arial"/>
                <w:bCs/>
                <w:color w:val="000000"/>
              </w:rPr>
              <w:t>éco</w:t>
            </w:r>
            <w:r w:rsidR="006C7592" w:rsidRPr="00E43DB9">
              <w:rPr>
                <w:rFonts w:ascii="Calibri" w:hAnsi="Calibri" w:cs="Arial"/>
                <w:bCs/>
                <w:color w:val="000000"/>
              </w:rPr>
              <w:t>quartier</w:t>
            </w:r>
            <w:r w:rsidR="00AD0E05" w:rsidRPr="00E43DB9">
              <w:rPr>
                <w:rFonts w:ascii="Calibri" w:hAnsi="Calibri" w:cs="Arial"/>
                <w:bCs/>
                <w:color w:val="000000"/>
              </w:rPr>
              <w:t xml:space="preserve"> de l</w:t>
            </w:r>
            <w:r w:rsidR="00055651">
              <w:rPr>
                <w:rFonts w:ascii="Calibri" w:hAnsi="Calibri" w:cs="Arial"/>
                <w:bCs/>
                <w:color w:val="000000"/>
              </w:rPr>
              <w:t>’</w:t>
            </w:r>
            <w:r w:rsidR="00002D52">
              <w:rPr>
                <w:rFonts w:ascii="Calibri" w:hAnsi="Calibri" w:cs="Arial"/>
                <w:bCs/>
                <w:color w:val="000000"/>
              </w:rPr>
              <w:t>î</w:t>
            </w:r>
            <w:r w:rsidR="00AD0E05" w:rsidRPr="00E43DB9">
              <w:rPr>
                <w:rFonts w:ascii="Calibri" w:hAnsi="Calibri" w:cs="Arial"/>
                <w:bCs/>
                <w:color w:val="000000"/>
              </w:rPr>
              <w:t>le Seguin</w:t>
            </w:r>
            <w:r w:rsidR="007101A3">
              <w:rPr>
                <w:rFonts w:ascii="Calibri" w:hAnsi="Calibri" w:cs="Arial"/>
                <w:bCs/>
                <w:color w:val="000000"/>
              </w:rPr>
              <w:t>,</w:t>
            </w:r>
            <w:r w:rsidR="00AD0E05" w:rsidRPr="00E43DB9">
              <w:rPr>
                <w:rFonts w:ascii="Calibri" w:hAnsi="Calibri" w:cs="Arial"/>
                <w:bCs/>
                <w:color w:val="000000"/>
              </w:rPr>
              <w:t xml:space="preserve"> réalisé par </w:t>
            </w:r>
            <w:r w:rsidR="00AD0E05" w:rsidRPr="00E43DB9">
              <w:rPr>
                <w:rFonts w:ascii="Calibri" w:hAnsi="Calibri" w:cs="Arial"/>
                <w:color w:val="000000"/>
              </w:rPr>
              <w:t xml:space="preserve">la société </w:t>
            </w:r>
            <w:r w:rsidR="00AD0E05" w:rsidRPr="00E43DB9">
              <w:rPr>
                <w:rFonts w:ascii="Calibri" w:hAnsi="Calibri" w:cs="Arial"/>
                <w:bCs/>
                <w:caps/>
                <w:color w:val="000000"/>
              </w:rPr>
              <w:t>Idex</w:t>
            </w:r>
            <w:r w:rsidR="007101A3">
              <w:rPr>
                <w:rFonts w:ascii="Calibri" w:hAnsi="Calibri" w:cs="Arial"/>
                <w:bCs/>
                <w:caps/>
                <w:color w:val="000000"/>
              </w:rPr>
              <w:t>,</w:t>
            </w:r>
            <w:r w:rsidR="00AD0E05" w:rsidRPr="00E43DB9">
              <w:rPr>
                <w:rFonts w:ascii="Calibri" w:hAnsi="Calibri" w:cs="Arial"/>
                <w:bCs/>
                <w:caps/>
                <w:color w:val="000000"/>
              </w:rPr>
              <w:t xml:space="preserve"> </w:t>
            </w:r>
            <w:r w:rsidR="00786E25">
              <w:rPr>
                <w:rFonts w:ascii="Calibri" w:hAnsi="Calibri" w:cs="Arial"/>
                <w:color w:val="000000"/>
              </w:rPr>
              <w:t>a malgré tout</w:t>
            </w:r>
            <w:r w:rsidR="00002D52">
              <w:rPr>
                <w:rFonts w:ascii="Calibri" w:hAnsi="Calibri" w:cs="Arial"/>
                <w:color w:val="000000"/>
              </w:rPr>
              <w:t xml:space="preserve"> été reconnu</w:t>
            </w:r>
            <w:r w:rsidR="00AD0E05" w:rsidRPr="00E43DB9">
              <w:rPr>
                <w:rFonts w:ascii="Calibri" w:hAnsi="Calibri" w:cs="Arial"/>
                <w:color w:val="000000"/>
              </w:rPr>
              <w:t xml:space="preserve"> par le ministère de l</w:t>
            </w:r>
            <w:r w:rsidR="00055651">
              <w:rPr>
                <w:rFonts w:ascii="Calibri" w:hAnsi="Calibri" w:cs="Arial"/>
                <w:color w:val="000000"/>
              </w:rPr>
              <w:t>’</w:t>
            </w:r>
            <w:r w:rsidR="006C7592">
              <w:rPr>
                <w:rFonts w:ascii="Calibri" w:hAnsi="Calibri" w:cs="Arial"/>
                <w:color w:val="000000"/>
              </w:rPr>
              <w:t>Écologie</w:t>
            </w:r>
            <w:r w:rsidR="00002D52">
              <w:rPr>
                <w:rFonts w:ascii="Calibri" w:hAnsi="Calibri" w:cs="Arial"/>
                <w:color w:val="000000"/>
              </w:rPr>
              <w:t xml:space="preserve"> et du </w:t>
            </w:r>
            <w:r w:rsidR="006C7592">
              <w:rPr>
                <w:rFonts w:ascii="Calibri" w:hAnsi="Calibri" w:cs="Arial"/>
                <w:color w:val="000000"/>
              </w:rPr>
              <w:t>l</w:t>
            </w:r>
            <w:r w:rsidR="00AD0E05" w:rsidRPr="00E43DB9">
              <w:rPr>
                <w:rFonts w:ascii="Calibri" w:hAnsi="Calibri" w:cs="Arial"/>
                <w:color w:val="000000"/>
              </w:rPr>
              <w:t xml:space="preserve">ogement comme le premier réseau français </w:t>
            </w:r>
            <w:r w:rsidR="00AD0E05" w:rsidRPr="00E43DB9">
              <w:rPr>
                <w:rFonts w:ascii="Calibri" w:hAnsi="Calibri" w:cs="Arial"/>
                <w:b/>
                <w:bCs/>
                <w:i/>
                <w:color w:val="000000"/>
              </w:rPr>
              <w:t>agréé RT 2012</w:t>
            </w:r>
            <w:r w:rsidR="00700EE5">
              <w:rPr>
                <w:rFonts w:ascii="Calibri" w:hAnsi="Calibri" w:cs="Arial"/>
                <w:b/>
                <w:bCs/>
                <w:i/>
                <w:color w:val="000000"/>
              </w:rPr>
              <w:t xml:space="preserve"> </w:t>
            </w:r>
            <w:r w:rsidR="007101A3" w:rsidRPr="007101A3">
              <w:rPr>
                <w:rFonts w:ascii="Calibri" w:hAnsi="Calibri" w:cs="Arial"/>
                <w:bCs/>
                <w:color w:val="000000"/>
              </w:rPr>
              <w:t>et</w:t>
            </w:r>
            <w:r w:rsidR="007101A3">
              <w:rPr>
                <w:rFonts w:ascii="Calibri" w:hAnsi="Calibri" w:cs="Arial"/>
                <w:b/>
                <w:bCs/>
                <w:i/>
                <w:color w:val="000000"/>
              </w:rPr>
              <w:t xml:space="preserve"> </w:t>
            </w:r>
            <w:r w:rsidR="00700EE5" w:rsidRPr="00E43DB9">
              <w:rPr>
                <w:rFonts w:ascii="Calibri" w:hAnsi="Calibri" w:cs="Arial"/>
                <w:color w:val="000000"/>
              </w:rPr>
              <w:t xml:space="preserve">des aides ont </w:t>
            </w:r>
            <w:r w:rsidR="007101A3">
              <w:rPr>
                <w:rFonts w:ascii="Calibri" w:hAnsi="Calibri" w:cs="Arial"/>
                <w:color w:val="000000"/>
              </w:rPr>
              <w:t xml:space="preserve">été </w:t>
            </w:r>
            <w:r w:rsidR="00700EE5" w:rsidRPr="00E43DB9">
              <w:rPr>
                <w:rFonts w:ascii="Calibri" w:hAnsi="Calibri" w:cs="Arial"/>
                <w:color w:val="000000"/>
              </w:rPr>
              <w:t xml:space="preserve">octroyées par </w:t>
            </w:r>
            <w:proofErr w:type="spellStart"/>
            <w:r w:rsidR="00700EE5" w:rsidRPr="00E43DB9">
              <w:rPr>
                <w:rFonts w:ascii="Calibri" w:hAnsi="Calibri" w:cs="Arial"/>
                <w:color w:val="000000"/>
              </w:rPr>
              <w:t>l</w:t>
            </w:r>
            <w:r w:rsidR="00700EE5">
              <w:rPr>
                <w:rFonts w:ascii="Calibri" w:hAnsi="Calibri" w:cs="Arial"/>
                <w:color w:val="000000"/>
              </w:rPr>
              <w:t>’Ademe</w:t>
            </w:r>
            <w:proofErr w:type="spellEnd"/>
            <w:r w:rsidR="00700EE5">
              <w:rPr>
                <w:rFonts w:ascii="Calibri" w:hAnsi="Calibri" w:cs="Arial"/>
                <w:color w:val="000000"/>
              </w:rPr>
              <w:t xml:space="preserve"> </w:t>
            </w:r>
            <w:r w:rsidR="007101A3" w:rsidRPr="00E43DB9">
              <w:rPr>
                <w:rFonts w:ascii="Calibri" w:hAnsi="Calibri" w:cs="Arial"/>
                <w:color w:val="000000"/>
              </w:rPr>
              <w:t>au t</w:t>
            </w:r>
            <w:r w:rsidR="007101A3">
              <w:rPr>
                <w:rFonts w:ascii="Calibri" w:hAnsi="Calibri" w:cs="Arial"/>
                <w:color w:val="000000"/>
              </w:rPr>
              <w:t xml:space="preserve">itre </w:t>
            </w:r>
            <w:r w:rsidR="007101A3" w:rsidRPr="00E43DB9">
              <w:rPr>
                <w:rFonts w:ascii="Calibri" w:hAnsi="Calibri" w:cs="Arial"/>
                <w:color w:val="000000"/>
              </w:rPr>
              <w:t>du fonds chaleur renouvelable</w:t>
            </w:r>
            <w:r w:rsidR="007101A3">
              <w:rPr>
                <w:rFonts w:ascii="Calibri" w:hAnsi="Calibri" w:cs="Arial"/>
                <w:color w:val="000000"/>
              </w:rPr>
              <w:t xml:space="preserve"> pour </w:t>
            </w:r>
            <w:r w:rsidR="00AD0E05" w:rsidRPr="00E43DB9">
              <w:rPr>
                <w:rFonts w:ascii="Calibri" w:hAnsi="Calibri" w:cs="Arial"/>
                <w:color w:val="000000"/>
              </w:rPr>
              <w:t>soutenir les investissements importants nécessaires</w:t>
            </w:r>
            <w:r w:rsidR="00786E25">
              <w:rPr>
                <w:rFonts w:ascii="Calibri" w:hAnsi="Calibri" w:cs="Arial"/>
                <w:color w:val="000000"/>
              </w:rPr>
              <w:t xml:space="preserve"> à la réalisation</w:t>
            </w:r>
            <w:r w:rsidR="00AD0E05" w:rsidRPr="00E43DB9">
              <w:rPr>
                <w:rFonts w:ascii="Calibri" w:hAnsi="Calibri" w:cs="Arial"/>
                <w:color w:val="000000"/>
              </w:rPr>
              <w:t xml:space="preserve"> </w:t>
            </w:r>
            <w:r w:rsidR="007101A3">
              <w:rPr>
                <w:rFonts w:ascii="Calibri" w:hAnsi="Calibri" w:cs="Arial"/>
                <w:color w:val="000000"/>
              </w:rPr>
              <w:t>d’un</w:t>
            </w:r>
            <w:r w:rsidR="00AD0E05" w:rsidRPr="00E43DB9">
              <w:rPr>
                <w:rFonts w:ascii="Calibri" w:hAnsi="Calibri" w:cs="Arial"/>
                <w:color w:val="000000"/>
              </w:rPr>
              <w:t xml:space="preserve"> tel projet</w:t>
            </w:r>
            <w:r w:rsidR="00002D52">
              <w:rPr>
                <w:rFonts w:ascii="Calibri" w:hAnsi="Calibri" w:cs="Arial"/>
                <w:color w:val="000000"/>
              </w:rPr>
              <w:t>.</w:t>
            </w:r>
          </w:p>
        </w:tc>
      </w:tr>
    </w:tbl>
    <w:p w14:paraId="10C27E99" w14:textId="77777777" w:rsidR="000103E3" w:rsidRDefault="000103E3" w:rsidP="0006555A">
      <w:pPr>
        <w:pStyle w:val="-Style1"/>
        <w:spacing w:before="120"/>
        <w:rPr>
          <w:rFonts w:eastAsia="MS Mincho"/>
        </w:rPr>
      </w:pPr>
      <w:bookmarkStart w:id="5" w:name="_Toc435174502"/>
    </w:p>
    <w:p w14:paraId="107F6DF4" w14:textId="77777777" w:rsidR="000103E3" w:rsidRDefault="000103E3">
      <w:pPr>
        <w:rPr>
          <w:rFonts w:ascii="Calibri" w:eastAsia="MS Mincho" w:hAnsi="Calibri" w:cs="Calibri"/>
          <w:b/>
          <w:bCs/>
          <w:color w:val="000000"/>
          <w:sz w:val="36"/>
          <w:szCs w:val="36"/>
        </w:rPr>
      </w:pPr>
      <w:r>
        <w:rPr>
          <w:rFonts w:eastAsia="MS Mincho"/>
        </w:rPr>
        <w:br w:type="page"/>
      </w:r>
    </w:p>
    <w:bookmarkEnd w:id="5"/>
    <w:sectPr w:rsidR="000103E3" w:rsidSect="00C3478B">
      <w:headerReference w:type="even" r:id="rId20"/>
      <w:headerReference w:type="default" r:id="rId21"/>
      <w:footerReference w:type="even" r:id="rId22"/>
      <w:footerReference w:type="default" r:id="rId23"/>
      <w:type w:val="oddPage"/>
      <w:pgSz w:w="11906" w:h="16838"/>
      <w:pgMar w:top="1135" w:right="992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5BF53E" w14:textId="77777777" w:rsidR="003D3956" w:rsidRDefault="003D3956" w:rsidP="000B0C27">
      <w:r>
        <w:separator/>
      </w:r>
    </w:p>
  </w:endnote>
  <w:endnote w:type="continuationSeparator" w:id="0">
    <w:p w14:paraId="3D484F5F" w14:textId="77777777" w:rsidR="003D3956" w:rsidRDefault="003D3956" w:rsidP="000B0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PLFM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FD2AE" w14:textId="77777777" w:rsidR="003D3956" w:rsidRDefault="003D3956" w:rsidP="00E45A7B">
    <w:pPr>
      <w:pStyle w:val="Footer"/>
      <w:tabs>
        <w:tab w:val="clear" w:pos="4536"/>
        <w:tab w:val="clear" w:pos="9072"/>
        <w:tab w:val="left" w:pos="2813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B8406" w14:textId="43D1077C" w:rsidR="003D3956" w:rsidRDefault="003D3956" w:rsidP="00DD1E9E">
    <w:pPr>
      <w:pStyle w:val="Footer"/>
      <w:framePr w:wrap="around" w:vAnchor="text" w:hAnchor="margin" w:xAlign="center" w:y="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4AE05F" w14:textId="77777777" w:rsidR="003D3956" w:rsidRDefault="003D3956" w:rsidP="000B0C27">
      <w:r>
        <w:separator/>
      </w:r>
    </w:p>
  </w:footnote>
  <w:footnote w:type="continuationSeparator" w:id="0">
    <w:p w14:paraId="6BB66D8C" w14:textId="77777777" w:rsidR="003D3956" w:rsidRDefault="003D3956" w:rsidP="000B0C27">
      <w:r>
        <w:continuationSeparator/>
      </w:r>
    </w:p>
  </w:footnote>
  <w:footnote w:id="1">
    <w:p w14:paraId="28572543" w14:textId="77777777" w:rsidR="003D3956" w:rsidRPr="008550CF" w:rsidRDefault="003D3956" w:rsidP="000B10FE">
      <w:pPr>
        <w:pStyle w:val="-Style1aaaa"/>
      </w:pPr>
      <w:r w:rsidRPr="008550CF">
        <w:rPr>
          <w:rStyle w:val="FootnoteReference"/>
        </w:rPr>
        <w:footnoteRef/>
      </w:r>
      <w:r w:rsidRPr="008550CF">
        <w:t> Introduite par Rudolf Clausius dans ses études sur l’entropie de la matière, cette égalité caractérise le degré de</w:t>
      </w:r>
      <w:r>
        <w:t> </w:t>
      </w:r>
      <w:r w:rsidRPr="008550CF">
        <w:t>désorganisation des particules constituant cette dernière. Cette désorganisation ainsi que l’énergie contenue dans la</w:t>
      </w:r>
      <w:r>
        <w:t> </w:t>
      </w:r>
      <w:r w:rsidRPr="008550CF">
        <w:t xml:space="preserve">matière étant d’autant plus grandes que la température de celle-ci est élevée. </w:t>
      </w:r>
      <w:r>
        <w:t>À la température de 0 °Kelvin (-</w:t>
      </w:r>
      <w:r w:rsidRPr="008550CF">
        <w:t>273 °C), la matière est figée et l’énergie contenue dans celle-ci est nulle. L’égalité de Clausius prouve la potentialité du chauffage thermodynamique. En effet, lorsque la température de la source chaude est égale à la température de la source froide, par exemple lorsque l’on commence à chauffer l’eau froide sanitaire à 10 °C en utilisant l’eau de la nappe phréatique également à 10°C (</w:t>
      </w:r>
      <w:r w:rsidRPr="002F446B">
        <w:rPr>
          <w:b/>
          <w:i/>
        </w:rPr>
        <w:t>Tc</w:t>
      </w:r>
      <w:r w:rsidRPr="002F446B">
        <w:rPr>
          <w:i/>
        </w:rPr>
        <w:t xml:space="preserve"> = </w:t>
      </w:r>
      <w:r w:rsidRPr="002F446B">
        <w:rPr>
          <w:b/>
          <w:i/>
        </w:rPr>
        <w:t>Tf</w:t>
      </w:r>
      <w:r w:rsidRPr="008550CF">
        <w:t xml:space="preserve">), </w:t>
      </w:r>
      <w:proofErr w:type="spellStart"/>
      <w:r w:rsidRPr="002F446B">
        <w:rPr>
          <w:b/>
          <w:i/>
        </w:rPr>
        <w:t>Wc</w:t>
      </w:r>
      <w:proofErr w:type="spellEnd"/>
      <w:r w:rsidRPr="008550CF">
        <w:t xml:space="preserve"> est égal à </w:t>
      </w:r>
      <w:proofErr w:type="spellStart"/>
      <w:r w:rsidRPr="002F446B">
        <w:rPr>
          <w:b/>
          <w:i/>
        </w:rPr>
        <w:t>Wf</w:t>
      </w:r>
      <w:proofErr w:type="spellEnd"/>
      <w:r w:rsidRPr="008550CF">
        <w:t xml:space="preserve"> et toute l’énergie thermique </w:t>
      </w:r>
      <w:proofErr w:type="spellStart"/>
      <w:r w:rsidRPr="002F446B">
        <w:rPr>
          <w:b/>
          <w:i/>
        </w:rPr>
        <w:t>Wc</w:t>
      </w:r>
      <w:proofErr w:type="spellEnd"/>
      <w:r w:rsidRPr="008550CF">
        <w:t xml:space="preserve"> disponible à la source chaude est</w:t>
      </w:r>
      <w:r>
        <w:t xml:space="preserve"> théoriquement</w:t>
      </w:r>
      <w:r w:rsidRPr="008550CF">
        <w:t xml:space="preserve"> de l’énergie renouvelable prélevée dans l’environnement.</w:t>
      </w:r>
      <w:r>
        <w:t xml:space="preserve"> </w:t>
      </w:r>
      <w:r w:rsidRPr="00C33449">
        <w:rPr>
          <w:color w:val="000000"/>
        </w:rPr>
        <w:t>(À noter que le cycle de chauffe peut durer plusieurs mois pour le chauffage alors qu’il se passe sur un laps de temps beaucoup plus faible pour l'ECS</w:t>
      </w:r>
      <w:r>
        <w:rPr>
          <w:color w:val="000000"/>
        </w:rPr>
        <w:t>.</w:t>
      </w:r>
      <w:r w:rsidRPr="00C33449">
        <w:rPr>
          <w:color w:val="000000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821F0" w14:textId="77777777" w:rsidR="003D3956" w:rsidRPr="00E549EF" w:rsidRDefault="003D3956" w:rsidP="001848F5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B7913" w14:textId="77777777" w:rsidR="003D3956" w:rsidRPr="00EC35D6" w:rsidRDefault="003D3956" w:rsidP="00415A49">
    <w:pPr>
      <w:pStyle w:val="Header"/>
      <w:jc w:val="center"/>
      <w:rPr>
        <w:rFonts w:ascii="Calibri" w:hAnsi="Calibri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A5E21"/>
    <w:multiLevelType w:val="hybridMultilevel"/>
    <w:tmpl w:val="FBC45C1C"/>
    <w:lvl w:ilvl="0" w:tplc="7B24A694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82DEC"/>
    <w:multiLevelType w:val="hybridMultilevel"/>
    <w:tmpl w:val="BF781974"/>
    <w:lvl w:ilvl="0" w:tplc="D7EC13AA">
      <w:start w:val="1"/>
      <w:numFmt w:val="decimal"/>
      <w:lvlText w:val="%1)"/>
      <w:lvlJc w:val="left"/>
      <w:pPr>
        <w:ind w:left="1069" w:hanging="360"/>
      </w:pPr>
      <w:rPr>
        <w:rFonts w:cs="Times New Roman"/>
        <w:b/>
        <w:sz w:val="32"/>
        <w:szCs w:val="32"/>
        <w:vertAlign w:val="superscript"/>
      </w:rPr>
    </w:lvl>
    <w:lvl w:ilvl="1" w:tplc="040C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090E0FF5"/>
    <w:multiLevelType w:val="hybridMultilevel"/>
    <w:tmpl w:val="CBE82BEC"/>
    <w:lvl w:ilvl="0" w:tplc="040C000F">
      <w:start w:val="1"/>
      <w:numFmt w:val="decimal"/>
      <w:lvlText w:val="%1."/>
      <w:lvlJc w:val="left"/>
      <w:pPr>
        <w:ind w:left="5747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6467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7187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7907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8627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9347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10067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10787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11507" w:hanging="180"/>
      </w:pPr>
      <w:rPr>
        <w:rFonts w:cs="Times New Roman"/>
      </w:rPr>
    </w:lvl>
  </w:abstractNum>
  <w:abstractNum w:abstractNumId="3" w15:restartNumberingAfterBreak="0">
    <w:nsid w:val="0F834EDE"/>
    <w:multiLevelType w:val="hybridMultilevel"/>
    <w:tmpl w:val="BEC2C21C"/>
    <w:lvl w:ilvl="0" w:tplc="040C000F">
      <w:start w:val="1"/>
      <w:numFmt w:val="decimal"/>
      <w:lvlText w:val="%1."/>
      <w:lvlJc w:val="left"/>
      <w:pPr>
        <w:ind w:left="1003" w:hanging="360"/>
      </w:p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 w15:restartNumberingAfterBreak="0">
    <w:nsid w:val="1444265A"/>
    <w:multiLevelType w:val="hybridMultilevel"/>
    <w:tmpl w:val="0CC4FBC6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8760FDE"/>
    <w:multiLevelType w:val="hybridMultilevel"/>
    <w:tmpl w:val="1EB4530E"/>
    <w:lvl w:ilvl="0" w:tplc="5310FAE8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2222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D2201"/>
    <w:multiLevelType w:val="hybridMultilevel"/>
    <w:tmpl w:val="5A9CA384"/>
    <w:lvl w:ilvl="0" w:tplc="17DCCD06"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778D6"/>
    <w:multiLevelType w:val="hybridMultilevel"/>
    <w:tmpl w:val="177400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A6DAC"/>
    <w:multiLevelType w:val="hybridMultilevel"/>
    <w:tmpl w:val="05B44EAA"/>
    <w:lvl w:ilvl="0" w:tplc="206052A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  <w:sz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5580D"/>
    <w:multiLevelType w:val="hybridMultilevel"/>
    <w:tmpl w:val="57E2DB56"/>
    <w:lvl w:ilvl="0" w:tplc="040C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i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29707B7C"/>
    <w:multiLevelType w:val="hybridMultilevel"/>
    <w:tmpl w:val="51B2B0C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D246723"/>
    <w:multiLevelType w:val="hybridMultilevel"/>
    <w:tmpl w:val="F5C2BD56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>
      <w:start w:val="1"/>
      <w:numFmt w:val="lowerLetter"/>
      <w:lvlText w:val="%2."/>
      <w:lvlJc w:val="left"/>
      <w:pPr>
        <w:ind w:left="2007" w:hanging="360"/>
      </w:pPr>
    </w:lvl>
    <w:lvl w:ilvl="2" w:tplc="040C001B">
      <w:start w:val="1"/>
      <w:numFmt w:val="lowerRoman"/>
      <w:lvlText w:val="%3."/>
      <w:lvlJc w:val="right"/>
      <w:pPr>
        <w:ind w:left="2727" w:hanging="180"/>
      </w:pPr>
    </w:lvl>
    <w:lvl w:ilvl="3" w:tplc="040C000F">
      <w:start w:val="1"/>
      <w:numFmt w:val="decimal"/>
      <w:lvlText w:val="%4."/>
      <w:lvlJc w:val="left"/>
      <w:pPr>
        <w:ind w:left="3447" w:hanging="360"/>
      </w:pPr>
    </w:lvl>
    <w:lvl w:ilvl="4" w:tplc="040C0019">
      <w:start w:val="1"/>
      <w:numFmt w:val="lowerLetter"/>
      <w:lvlText w:val="%5."/>
      <w:lvlJc w:val="left"/>
      <w:pPr>
        <w:ind w:left="4167" w:hanging="360"/>
      </w:pPr>
    </w:lvl>
    <w:lvl w:ilvl="5" w:tplc="040C001B">
      <w:start w:val="1"/>
      <w:numFmt w:val="lowerRoman"/>
      <w:lvlText w:val="%6."/>
      <w:lvlJc w:val="right"/>
      <w:pPr>
        <w:ind w:left="4887" w:hanging="180"/>
      </w:pPr>
    </w:lvl>
    <w:lvl w:ilvl="6" w:tplc="040C000F">
      <w:start w:val="1"/>
      <w:numFmt w:val="decimal"/>
      <w:lvlText w:val="%7."/>
      <w:lvlJc w:val="left"/>
      <w:pPr>
        <w:ind w:left="5607" w:hanging="360"/>
      </w:pPr>
    </w:lvl>
    <w:lvl w:ilvl="7" w:tplc="040C0019">
      <w:start w:val="1"/>
      <w:numFmt w:val="lowerLetter"/>
      <w:lvlText w:val="%8."/>
      <w:lvlJc w:val="left"/>
      <w:pPr>
        <w:ind w:left="6327" w:hanging="360"/>
      </w:pPr>
    </w:lvl>
    <w:lvl w:ilvl="8" w:tplc="040C001B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EBC1B29"/>
    <w:multiLevelType w:val="hybridMultilevel"/>
    <w:tmpl w:val="3EA0D138"/>
    <w:lvl w:ilvl="0" w:tplc="9FA4C14E">
      <w:numFmt w:val="bullet"/>
      <w:lvlText w:val="-"/>
      <w:lvlJc w:val="left"/>
      <w:pPr>
        <w:ind w:left="563" w:hanging="360"/>
      </w:pPr>
      <w:rPr>
        <w:rFonts w:ascii="Arial Narrow" w:eastAsia="Times New Roman" w:hAnsi="Arial Narrow" w:hint="default"/>
      </w:rPr>
    </w:lvl>
    <w:lvl w:ilvl="1" w:tplc="040C0003">
      <w:start w:val="1"/>
      <w:numFmt w:val="bullet"/>
      <w:lvlText w:val="o"/>
      <w:lvlJc w:val="left"/>
      <w:pPr>
        <w:ind w:left="1283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00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72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443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16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883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603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323" w:hanging="360"/>
      </w:pPr>
      <w:rPr>
        <w:rFonts w:ascii="Wingdings" w:hAnsi="Wingdings" w:hint="default"/>
      </w:rPr>
    </w:lvl>
  </w:abstractNum>
  <w:abstractNum w:abstractNumId="13" w15:restartNumberingAfterBreak="0">
    <w:nsid w:val="31763989"/>
    <w:multiLevelType w:val="hybridMultilevel"/>
    <w:tmpl w:val="6E401136"/>
    <w:lvl w:ilvl="0" w:tplc="4DE26B80">
      <w:start w:val="1"/>
      <w:numFmt w:val="decimal"/>
      <w:lvlText w:val="%1)"/>
      <w:lvlJc w:val="left"/>
      <w:pPr>
        <w:ind w:left="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40" w:hanging="360"/>
      </w:pPr>
    </w:lvl>
    <w:lvl w:ilvl="2" w:tplc="040C001B" w:tentative="1">
      <w:start w:val="1"/>
      <w:numFmt w:val="lowerRoman"/>
      <w:lvlText w:val="%3."/>
      <w:lvlJc w:val="right"/>
      <w:pPr>
        <w:ind w:left="1460" w:hanging="180"/>
      </w:pPr>
    </w:lvl>
    <w:lvl w:ilvl="3" w:tplc="040C000F" w:tentative="1">
      <w:start w:val="1"/>
      <w:numFmt w:val="decimal"/>
      <w:lvlText w:val="%4."/>
      <w:lvlJc w:val="left"/>
      <w:pPr>
        <w:ind w:left="2180" w:hanging="360"/>
      </w:pPr>
    </w:lvl>
    <w:lvl w:ilvl="4" w:tplc="040C0019" w:tentative="1">
      <w:start w:val="1"/>
      <w:numFmt w:val="lowerLetter"/>
      <w:lvlText w:val="%5."/>
      <w:lvlJc w:val="left"/>
      <w:pPr>
        <w:ind w:left="2900" w:hanging="360"/>
      </w:pPr>
    </w:lvl>
    <w:lvl w:ilvl="5" w:tplc="040C001B" w:tentative="1">
      <w:start w:val="1"/>
      <w:numFmt w:val="lowerRoman"/>
      <w:lvlText w:val="%6."/>
      <w:lvlJc w:val="right"/>
      <w:pPr>
        <w:ind w:left="3620" w:hanging="180"/>
      </w:pPr>
    </w:lvl>
    <w:lvl w:ilvl="6" w:tplc="040C000F" w:tentative="1">
      <w:start w:val="1"/>
      <w:numFmt w:val="decimal"/>
      <w:lvlText w:val="%7."/>
      <w:lvlJc w:val="left"/>
      <w:pPr>
        <w:ind w:left="4340" w:hanging="360"/>
      </w:pPr>
    </w:lvl>
    <w:lvl w:ilvl="7" w:tplc="040C0019" w:tentative="1">
      <w:start w:val="1"/>
      <w:numFmt w:val="lowerLetter"/>
      <w:lvlText w:val="%8."/>
      <w:lvlJc w:val="left"/>
      <w:pPr>
        <w:ind w:left="5060" w:hanging="360"/>
      </w:pPr>
    </w:lvl>
    <w:lvl w:ilvl="8" w:tplc="040C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14" w15:restartNumberingAfterBreak="0">
    <w:nsid w:val="387E6691"/>
    <w:multiLevelType w:val="hybridMultilevel"/>
    <w:tmpl w:val="85766268"/>
    <w:lvl w:ilvl="0" w:tplc="AEFEC99C">
      <w:start w:val="1"/>
      <w:numFmt w:val="upperLetter"/>
      <w:lvlText w:val="%1)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3C30423B"/>
    <w:multiLevelType w:val="hybridMultilevel"/>
    <w:tmpl w:val="46386724"/>
    <w:lvl w:ilvl="0" w:tplc="2DC8CF2C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hint="default"/>
      </w:rPr>
    </w:lvl>
    <w:lvl w:ilvl="1" w:tplc="040C0003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6" w15:restartNumberingAfterBreak="0">
    <w:nsid w:val="3C850C98"/>
    <w:multiLevelType w:val="hybridMultilevel"/>
    <w:tmpl w:val="F314F80C"/>
    <w:lvl w:ilvl="0" w:tplc="98FCA768">
      <w:start w:val="1"/>
      <w:numFmt w:val="decimal"/>
      <w:lvlText w:val="%1."/>
      <w:lvlJc w:val="left"/>
      <w:pPr>
        <w:ind w:left="720" w:hanging="360"/>
      </w:pPr>
      <w:rPr>
        <w:sz w:val="30"/>
        <w:szCs w:val="3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685B8B"/>
    <w:multiLevelType w:val="hybridMultilevel"/>
    <w:tmpl w:val="AC5024CE"/>
    <w:lvl w:ilvl="0" w:tplc="56C8A014">
      <w:start w:val="3"/>
      <w:numFmt w:val="upperLetter"/>
      <w:lvlText w:val="%1)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3F500E78"/>
    <w:multiLevelType w:val="hybridMultilevel"/>
    <w:tmpl w:val="6518BC74"/>
    <w:lvl w:ilvl="0" w:tplc="6D98DCCC">
      <w:numFmt w:val="bullet"/>
      <w:lvlText w:val="-"/>
      <w:lvlJc w:val="left"/>
      <w:pPr>
        <w:ind w:left="1437" w:hanging="360"/>
      </w:pPr>
      <w:rPr>
        <w:rFonts w:ascii="Arial Narrow" w:eastAsia="Calibri" w:hAnsi="Arial Narrow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2E4A15"/>
    <w:multiLevelType w:val="hybridMultilevel"/>
    <w:tmpl w:val="ADAE74A6"/>
    <w:lvl w:ilvl="0" w:tplc="E8DCEFE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D04CF5"/>
    <w:multiLevelType w:val="hybridMultilevel"/>
    <w:tmpl w:val="B8B2F78A"/>
    <w:lvl w:ilvl="0" w:tplc="C1A8F968">
      <w:numFmt w:val="bullet"/>
      <w:lvlText w:val="-"/>
      <w:lvlJc w:val="left"/>
      <w:pPr>
        <w:ind w:left="4755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21" w15:restartNumberingAfterBreak="0">
    <w:nsid w:val="4A1F5E05"/>
    <w:multiLevelType w:val="hybridMultilevel"/>
    <w:tmpl w:val="6F98A11A"/>
    <w:lvl w:ilvl="0" w:tplc="040C000F">
      <w:start w:val="1"/>
      <w:numFmt w:val="decimal"/>
      <w:lvlText w:val="%1."/>
      <w:lvlJc w:val="left"/>
      <w:pPr>
        <w:ind w:left="-17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703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423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143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2863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583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303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023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5743" w:hanging="180"/>
      </w:pPr>
      <w:rPr>
        <w:rFonts w:cs="Times New Roman"/>
      </w:rPr>
    </w:lvl>
  </w:abstractNum>
  <w:abstractNum w:abstractNumId="22" w15:restartNumberingAfterBreak="0">
    <w:nsid w:val="4C4A7B79"/>
    <w:multiLevelType w:val="hybridMultilevel"/>
    <w:tmpl w:val="6D6EB27E"/>
    <w:lvl w:ilvl="0" w:tplc="040C000F">
      <w:start w:val="1"/>
      <w:numFmt w:val="decimal"/>
      <w:lvlText w:val="%1."/>
      <w:lvlJc w:val="left"/>
      <w:pPr>
        <w:ind w:left="777" w:hanging="360"/>
      </w:pPr>
    </w:lvl>
    <w:lvl w:ilvl="1" w:tplc="040C0019" w:tentative="1">
      <w:start w:val="1"/>
      <w:numFmt w:val="lowerLetter"/>
      <w:lvlText w:val="%2."/>
      <w:lvlJc w:val="left"/>
      <w:pPr>
        <w:ind w:left="1497" w:hanging="360"/>
      </w:pPr>
    </w:lvl>
    <w:lvl w:ilvl="2" w:tplc="040C001B" w:tentative="1">
      <w:start w:val="1"/>
      <w:numFmt w:val="lowerRoman"/>
      <w:lvlText w:val="%3."/>
      <w:lvlJc w:val="right"/>
      <w:pPr>
        <w:ind w:left="2217" w:hanging="180"/>
      </w:pPr>
    </w:lvl>
    <w:lvl w:ilvl="3" w:tplc="040C000F" w:tentative="1">
      <w:start w:val="1"/>
      <w:numFmt w:val="decimal"/>
      <w:lvlText w:val="%4."/>
      <w:lvlJc w:val="left"/>
      <w:pPr>
        <w:ind w:left="2937" w:hanging="360"/>
      </w:pPr>
    </w:lvl>
    <w:lvl w:ilvl="4" w:tplc="040C0019" w:tentative="1">
      <w:start w:val="1"/>
      <w:numFmt w:val="lowerLetter"/>
      <w:lvlText w:val="%5."/>
      <w:lvlJc w:val="left"/>
      <w:pPr>
        <w:ind w:left="3657" w:hanging="360"/>
      </w:pPr>
    </w:lvl>
    <w:lvl w:ilvl="5" w:tplc="040C001B" w:tentative="1">
      <w:start w:val="1"/>
      <w:numFmt w:val="lowerRoman"/>
      <w:lvlText w:val="%6."/>
      <w:lvlJc w:val="right"/>
      <w:pPr>
        <w:ind w:left="4377" w:hanging="180"/>
      </w:pPr>
    </w:lvl>
    <w:lvl w:ilvl="6" w:tplc="040C000F" w:tentative="1">
      <w:start w:val="1"/>
      <w:numFmt w:val="decimal"/>
      <w:lvlText w:val="%7."/>
      <w:lvlJc w:val="left"/>
      <w:pPr>
        <w:ind w:left="5097" w:hanging="360"/>
      </w:pPr>
    </w:lvl>
    <w:lvl w:ilvl="7" w:tplc="040C0019" w:tentative="1">
      <w:start w:val="1"/>
      <w:numFmt w:val="lowerLetter"/>
      <w:lvlText w:val="%8."/>
      <w:lvlJc w:val="left"/>
      <w:pPr>
        <w:ind w:left="5817" w:hanging="360"/>
      </w:pPr>
    </w:lvl>
    <w:lvl w:ilvl="8" w:tplc="040C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3" w15:restartNumberingAfterBreak="0">
    <w:nsid w:val="4D115A07"/>
    <w:multiLevelType w:val="hybridMultilevel"/>
    <w:tmpl w:val="E938B54E"/>
    <w:lvl w:ilvl="0" w:tplc="17DCCD06"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23F7462"/>
    <w:multiLevelType w:val="hybridMultilevel"/>
    <w:tmpl w:val="81E83FCA"/>
    <w:lvl w:ilvl="0" w:tplc="D0D4CE50">
      <w:start w:val="1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412AC"/>
    <w:multiLevelType w:val="hybridMultilevel"/>
    <w:tmpl w:val="46BAE4D4"/>
    <w:lvl w:ilvl="0" w:tplc="10FC16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1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6378F8"/>
    <w:multiLevelType w:val="hybridMultilevel"/>
    <w:tmpl w:val="07800DF8"/>
    <w:lvl w:ilvl="0" w:tplc="040C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7" w15:restartNumberingAfterBreak="0">
    <w:nsid w:val="635339A4"/>
    <w:multiLevelType w:val="hybridMultilevel"/>
    <w:tmpl w:val="A04C1C36"/>
    <w:lvl w:ilvl="0" w:tplc="0152EAC8">
      <w:start w:val="1"/>
      <w:numFmt w:val="upperLetter"/>
      <w:lvlText w:val="%1)"/>
      <w:lvlJc w:val="left"/>
      <w:pPr>
        <w:ind w:left="473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8" w15:restartNumberingAfterBreak="0">
    <w:nsid w:val="64793F32"/>
    <w:multiLevelType w:val="hybridMultilevel"/>
    <w:tmpl w:val="97D41DDE"/>
    <w:lvl w:ilvl="0" w:tplc="39A6EA1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90211B"/>
    <w:multiLevelType w:val="hybridMultilevel"/>
    <w:tmpl w:val="C1D45B92"/>
    <w:lvl w:ilvl="0" w:tplc="48DEFD0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8A0E59"/>
    <w:multiLevelType w:val="hybridMultilevel"/>
    <w:tmpl w:val="8F9833E8"/>
    <w:lvl w:ilvl="0" w:tplc="6FAA3D7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3A63CD"/>
    <w:multiLevelType w:val="hybridMultilevel"/>
    <w:tmpl w:val="D3F03632"/>
    <w:lvl w:ilvl="0" w:tplc="17DCCD06"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A64B1C"/>
    <w:multiLevelType w:val="hybridMultilevel"/>
    <w:tmpl w:val="87868692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3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1"/>
  </w:num>
  <w:num w:numId="6">
    <w:abstractNumId w:val="4"/>
  </w:num>
  <w:num w:numId="7">
    <w:abstractNumId w:val="2"/>
  </w:num>
  <w:num w:numId="8">
    <w:abstractNumId w:val="0"/>
  </w:num>
  <w:num w:numId="9">
    <w:abstractNumId w:val="9"/>
  </w:num>
  <w:num w:numId="10">
    <w:abstractNumId w:val="14"/>
  </w:num>
  <w:num w:numId="11">
    <w:abstractNumId w:val="17"/>
  </w:num>
  <w:num w:numId="12">
    <w:abstractNumId w:val="12"/>
  </w:num>
  <w:num w:numId="13">
    <w:abstractNumId w:val="3"/>
  </w:num>
  <w:num w:numId="14">
    <w:abstractNumId w:val="23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27"/>
  </w:num>
  <w:num w:numId="18">
    <w:abstractNumId w:val="20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6"/>
  </w:num>
  <w:num w:numId="23">
    <w:abstractNumId w:val="31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18"/>
  </w:num>
  <w:num w:numId="27">
    <w:abstractNumId w:val="19"/>
  </w:num>
  <w:num w:numId="28">
    <w:abstractNumId w:val="28"/>
  </w:num>
  <w:num w:numId="29">
    <w:abstractNumId w:val="16"/>
  </w:num>
  <w:num w:numId="30">
    <w:abstractNumId w:val="24"/>
  </w:num>
  <w:num w:numId="31">
    <w:abstractNumId w:val="25"/>
  </w:num>
  <w:num w:numId="32">
    <w:abstractNumId w:val="5"/>
  </w:num>
  <w:num w:numId="33">
    <w:abstractNumId w:val="2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mirrorMargin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mailMerge>
    <w:mainDocumentType w:val="formLetters"/>
    <w:dataType w:val="textFile"/>
    <w:activeRecord w:val="-1"/>
    <w:odso/>
  </w:mailMerge>
  <w:defaultTabStop w:val="709"/>
  <w:hyphenationZone w:val="420"/>
  <w:evenAndOddHeaders/>
  <w:noPunctuationKerning/>
  <w:characterSpacingControl w:val="doNotCompress"/>
  <w:hdrShapeDefaults>
    <o:shapedefaults v:ext="edit" spidmax="2426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C8A"/>
    <w:rsid w:val="00000480"/>
    <w:rsid w:val="000005F5"/>
    <w:rsid w:val="00000759"/>
    <w:rsid w:val="00000FC8"/>
    <w:rsid w:val="000010B7"/>
    <w:rsid w:val="00001AC6"/>
    <w:rsid w:val="00001BCA"/>
    <w:rsid w:val="00002055"/>
    <w:rsid w:val="000028F9"/>
    <w:rsid w:val="000029B0"/>
    <w:rsid w:val="00002ACC"/>
    <w:rsid w:val="00002BC1"/>
    <w:rsid w:val="00002D52"/>
    <w:rsid w:val="00003037"/>
    <w:rsid w:val="000030D7"/>
    <w:rsid w:val="00003627"/>
    <w:rsid w:val="00003DDC"/>
    <w:rsid w:val="000043D2"/>
    <w:rsid w:val="00004DAB"/>
    <w:rsid w:val="00004FCC"/>
    <w:rsid w:val="00005068"/>
    <w:rsid w:val="00005219"/>
    <w:rsid w:val="000053A2"/>
    <w:rsid w:val="000054B8"/>
    <w:rsid w:val="0000586C"/>
    <w:rsid w:val="00005B42"/>
    <w:rsid w:val="00005F30"/>
    <w:rsid w:val="00006627"/>
    <w:rsid w:val="00006750"/>
    <w:rsid w:val="000067B3"/>
    <w:rsid w:val="000069A1"/>
    <w:rsid w:val="00006B31"/>
    <w:rsid w:val="00006C6D"/>
    <w:rsid w:val="000079F4"/>
    <w:rsid w:val="00007C22"/>
    <w:rsid w:val="00007C74"/>
    <w:rsid w:val="00007F5B"/>
    <w:rsid w:val="00010064"/>
    <w:rsid w:val="000100D8"/>
    <w:rsid w:val="000103E3"/>
    <w:rsid w:val="0001088F"/>
    <w:rsid w:val="000108CD"/>
    <w:rsid w:val="00010E02"/>
    <w:rsid w:val="00011034"/>
    <w:rsid w:val="0001117F"/>
    <w:rsid w:val="00011248"/>
    <w:rsid w:val="0001140C"/>
    <w:rsid w:val="00012054"/>
    <w:rsid w:val="000123C5"/>
    <w:rsid w:val="000127F4"/>
    <w:rsid w:val="00012819"/>
    <w:rsid w:val="000128C2"/>
    <w:rsid w:val="00012A22"/>
    <w:rsid w:val="00012AAD"/>
    <w:rsid w:val="00012C0F"/>
    <w:rsid w:val="0001327E"/>
    <w:rsid w:val="000134B0"/>
    <w:rsid w:val="00013774"/>
    <w:rsid w:val="00013DC1"/>
    <w:rsid w:val="00013DEF"/>
    <w:rsid w:val="00014AC0"/>
    <w:rsid w:val="00014B9C"/>
    <w:rsid w:val="00014FFD"/>
    <w:rsid w:val="00015572"/>
    <w:rsid w:val="000155CB"/>
    <w:rsid w:val="00015F12"/>
    <w:rsid w:val="00015FE4"/>
    <w:rsid w:val="000162E4"/>
    <w:rsid w:val="000168D2"/>
    <w:rsid w:val="00016C94"/>
    <w:rsid w:val="00017362"/>
    <w:rsid w:val="00017547"/>
    <w:rsid w:val="000175DB"/>
    <w:rsid w:val="00017642"/>
    <w:rsid w:val="00017A99"/>
    <w:rsid w:val="00017BA4"/>
    <w:rsid w:val="00017BF5"/>
    <w:rsid w:val="00020058"/>
    <w:rsid w:val="00020105"/>
    <w:rsid w:val="0002011E"/>
    <w:rsid w:val="00020406"/>
    <w:rsid w:val="00020552"/>
    <w:rsid w:val="0002060A"/>
    <w:rsid w:val="00020742"/>
    <w:rsid w:val="00020A2C"/>
    <w:rsid w:val="00020C72"/>
    <w:rsid w:val="00020E17"/>
    <w:rsid w:val="0002159C"/>
    <w:rsid w:val="00021D88"/>
    <w:rsid w:val="00021F55"/>
    <w:rsid w:val="000221CD"/>
    <w:rsid w:val="0002254F"/>
    <w:rsid w:val="0002258E"/>
    <w:rsid w:val="00022597"/>
    <w:rsid w:val="000227AB"/>
    <w:rsid w:val="00022A31"/>
    <w:rsid w:val="00022D63"/>
    <w:rsid w:val="00022EC0"/>
    <w:rsid w:val="000232E0"/>
    <w:rsid w:val="000234BE"/>
    <w:rsid w:val="00023525"/>
    <w:rsid w:val="00023920"/>
    <w:rsid w:val="000239E5"/>
    <w:rsid w:val="00023B0F"/>
    <w:rsid w:val="00023C0A"/>
    <w:rsid w:val="00023D70"/>
    <w:rsid w:val="0002449E"/>
    <w:rsid w:val="00024641"/>
    <w:rsid w:val="00024976"/>
    <w:rsid w:val="00024AD2"/>
    <w:rsid w:val="00024AFB"/>
    <w:rsid w:val="00025AE1"/>
    <w:rsid w:val="00025C89"/>
    <w:rsid w:val="0002611C"/>
    <w:rsid w:val="00026329"/>
    <w:rsid w:val="00026494"/>
    <w:rsid w:val="000264FF"/>
    <w:rsid w:val="000266AC"/>
    <w:rsid w:val="0002704D"/>
    <w:rsid w:val="00027166"/>
    <w:rsid w:val="00027287"/>
    <w:rsid w:val="000274DB"/>
    <w:rsid w:val="000275BB"/>
    <w:rsid w:val="00027E23"/>
    <w:rsid w:val="00027F57"/>
    <w:rsid w:val="000303A3"/>
    <w:rsid w:val="00030851"/>
    <w:rsid w:val="0003091A"/>
    <w:rsid w:val="00030962"/>
    <w:rsid w:val="00030C5E"/>
    <w:rsid w:val="00030D60"/>
    <w:rsid w:val="0003133B"/>
    <w:rsid w:val="00031B7B"/>
    <w:rsid w:val="00031E5E"/>
    <w:rsid w:val="00032177"/>
    <w:rsid w:val="00032629"/>
    <w:rsid w:val="000326D3"/>
    <w:rsid w:val="000329C5"/>
    <w:rsid w:val="00033A3C"/>
    <w:rsid w:val="000343DA"/>
    <w:rsid w:val="000344FB"/>
    <w:rsid w:val="00034B7B"/>
    <w:rsid w:val="00034DC6"/>
    <w:rsid w:val="00034EBA"/>
    <w:rsid w:val="0003529B"/>
    <w:rsid w:val="00035E87"/>
    <w:rsid w:val="0003626B"/>
    <w:rsid w:val="0003668D"/>
    <w:rsid w:val="00036B7F"/>
    <w:rsid w:val="00037172"/>
    <w:rsid w:val="0003739D"/>
    <w:rsid w:val="000374C0"/>
    <w:rsid w:val="00037D3B"/>
    <w:rsid w:val="00037E08"/>
    <w:rsid w:val="000400AC"/>
    <w:rsid w:val="00040939"/>
    <w:rsid w:val="00040A67"/>
    <w:rsid w:val="00040EE3"/>
    <w:rsid w:val="000412C4"/>
    <w:rsid w:val="00041501"/>
    <w:rsid w:val="00041EF8"/>
    <w:rsid w:val="0004251C"/>
    <w:rsid w:val="00042701"/>
    <w:rsid w:val="00042DDE"/>
    <w:rsid w:val="00042E4B"/>
    <w:rsid w:val="00042F57"/>
    <w:rsid w:val="000432CD"/>
    <w:rsid w:val="00043592"/>
    <w:rsid w:val="0004396D"/>
    <w:rsid w:val="00043C04"/>
    <w:rsid w:val="00043C0D"/>
    <w:rsid w:val="00043F46"/>
    <w:rsid w:val="00044128"/>
    <w:rsid w:val="00044710"/>
    <w:rsid w:val="00044810"/>
    <w:rsid w:val="0004493B"/>
    <w:rsid w:val="00044AA0"/>
    <w:rsid w:val="00044E00"/>
    <w:rsid w:val="000450DE"/>
    <w:rsid w:val="00045188"/>
    <w:rsid w:val="0004537C"/>
    <w:rsid w:val="00045B4A"/>
    <w:rsid w:val="00045B7D"/>
    <w:rsid w:val="00046696"/>
    <w:rsid w:val="00046702"/>
    <w:rsid w:val="00046B3A"/>
    <w:rsid w:val="000472D9"/>
    <w:rsid w:val="0004745F"/>
    <w:rsid w:val="00047A23"/>
    <w:rsid w:val="00047A2D"/>
    <w:rsid w:val="00047B27"/>
    <w:rsid w:val="00047C45"/>
    <w:rsid w:val="00047E09"/>
    <w:rsid w:val="00047E7C"/>
    <w:rsid w:val="00050EEA"/>
    <w:rsid w:val="0005143B"/>
    <w:rsid w:val="0005144E"/>
    <w:rsid w:val="000515E4"/>
    <w:rsid w:val="00051AE8"/>
    <w:rsid w:val="00051C82"/>
    <w:rsid w:val="00051D17"/>
    <w:rsid w:val="00051D62"/>
    <w:rsid w:val="00051E6A"/>
    <w:rsid w:val="00051F16"/>
    <w:rsid w:val="00051F78"/>
    <w:rsid w:val="0005228E"/>
    <w:rsid w:val="000529C9"/>
    <w:rsid w:val="00052AD4"/>
    <w:rsid w:val="00052B52"/>
    <w:rsid w:val="000532EA"/>
    <w:rsid w:val="00053768"/>
    <w:rsid w:val="00053973"/>
    <w:rsid w:val="00053DAE"/>
    <w:rsid w:val="0005425A"/>
    <w:rsid w:val="000546FF"/>
    <w:rsid w:val="00054700"/>
    <w:rsid w:val="00054DF7"/>
    <w:rsid w:val="00054E5D"/>
    <w:rsid w:val="00055314"/>
    <w:rsid w:val="000553A4"/>
    <w:rsid w:val="00055608"/>
    <w:rsid w:val="00055651"/>
    <w:rsid w:val="00055A83"/>
    <w:rsid w:val="00055EA8"/>
    <w:rsid w:val="0005623D"/>
    <w:rsid w:val="000563A0"/>
    <w:rsid w:val="00056969"/>
    <w:rsid w:val="00056D39"/>
    <w:rsid w:val="00057438"/>
    <w:rsid w:val="00057BA1"/>
    <w:rsid w:val="00057CD9"/>
    <w:rsid w:val="00060715"/>
    <w:rsid w:val="000616EC"/>
    <w:rsid w:val="0006190C"/>
    <w:rsid w:val="00061F9B"/>
    <w:rsid w:val="00061FE0"/>
    <w:rsid w:val="00062511"/>
    <w:rsid w:val="00062C9E"/>
    <w:rsid w:val="00063442"/>
    <w:rsid w:val="00063FF8"/>
    <w:rsid w:val="0006466A"/>
    <w:rsid w:val="00064C94"/>
    <w:rsid w:val="00064DBD"/>
    <w:rsid w:val="000650A1"/>
    <w:rsid w:val="00065314"/>
    <w:rsid w:val="0006555A"/>
    <w:rsid w:val="00065770"/>
    <w:rsid w:val="000659AE"/>
    <w:rsid w:val="00065A2C"/>
    <w:rsid w:val="00065A49"/>
    <w:rsid w:val="000660E3"/>
    <w:rsid w:val="00066147"/>
    <w:rsid w:val="000662B7"/>
    <w:rsid w:val="00066556"/>
    <w:rsid w:val="00066686"/>
    <w:rsid w:val="00067FB0"/>
    <w:rsid w:val="0007013A"/>
    <w:rsid w:val="000701DA"/>
    <w:rsid w:val="00070414"/>
    <w:rsid w:val="00070498"/>
    <w:rsid w:val="00070B9F"/>
    <w:rsid w:val="00070E14"/>
    <w:rsid w:val="00071152"/>
    <w:rsid w:val="00071709"/>
    <w:rsid w:val="00071E09"/>
    <w:rsid w:val="00071F64"/>
    <w:rsid w:val="000723AB"/>
    <w:rsid w:val="00072478"/>
    <w:rsid w:val="00072973"/>
    <w:rsid w:val="00073557"/>
    <w:rsid w:val="00073902"/>
    <w:rsid w:val="00073A09"/>
    <w:rsid w:val="00073E77"/>
    <w:rsid w:val="00074065"/>
    <w:rsid w:val="0007425C"/>
    <w:rsid w:val="00074815"/>
    <w:rsid w:val="00074F3A"/>
    <w:rsid w:val="000754D6"/>
    <w:rsid w:val="00075808"/>
    <w:rsid w:val="00075F01"/>
    <w:rsid w:val="0007626B"/>
    <w:rsid w:val="0007660C"/>
    <w:rsid w:val="00076FEE"/>
    <w:rsid w:val="0007741B"/>
    <w:rsid w:val="00077545"/>
    <w:rsid w:val="000778CB"/>
    <w:rsid w:val="00077905"/>
    <w:rsid w:val="00077B01"/>
    <w:rsid w:val="00077B83"/>
    <w:rsid w:val="0008011A"/>
    <w:rsid w:val="000805C8"/>
    <w:rsid w:val="00080806"/>
    <w:rsid w:val="00080A42"/>
    <w:rsid w:val="0008181E"/>
    <w:rsid w:val="00081B03"/>
    <w:rsid w:val="00082094"/>
    <w:rsid w:val="000821AF"/>
    <w:rsid w:val="00082306"/>
    <w:rsid w:val="0008230B"/>
    <w:rsid w:val="00082EF7"/>
    <w:rsid w:val="000833CB"/>
    <w:rsid w:val="00083541"/>
    <w:rsid w:val="00083725"/>
    <w:rsid w:val="000838A6"/>
    <w:rsid w:val="00083979"/>
    <w:rsid w:val="0008423B"/>
    <w:rsid w:val="000843FA"/>
    <w:rsid w:val="0008442E"/>
    <w:rsid w:val="000848D6"/>
    <w:rsid w:val="000849B0"/>
    <w:rsid w:val="00084BBA"/>
    <w:rsid w:val="00084DFE"/>
    <w:rsid w:val="0008539F"/>
    <w:rsid w:val="00085858"/>
    <w:rsid w:val="000858AD"/>
    <w:rsid w:val="00086367"/>
    <w:rsid w:val="000864A8"/>
    <w:rsid w:val="00086626"/>
    <w:rsid w:val="000867BA"/>
    <w:rsid w:val="000868F6"/>
    <w:rsid w:val="00086A63"/>
    <w:rsid w:val="00086E93"/>
    <w:rsid w:val="000872F9"/>
    <w:rsid w:val="00087985"/>
    <w:rsid w:val="00087998"/>
    <w:rsid w:val="00087E93"/>
    <w:rsid w:val="00090224"/>
    <w:rsid w:val="00090301"/>
    <w:rsid w:val="00090376"/>
    <w:rsid w:val="00090E9E"/>
    <w:rsid w:val="00091587"/>
    <w:rsid w:val="00091630"/>
    <w:rsid w:val="00091974"/>
    <w:rsid w:val="00091D10"/>
    <w:rsid w:val="000921F1"/>
    <w:rsid w:val="00092DFC"/>
    <w:rsid w:val="00092E88"/>
    <w:rsid w:val="00093288"/>
    <w:rsid w:val="000932F9"/>
    <w:rsid w:val="00093E59"/>
    <w:rsid w:val="00093F36"/>
    <w:rsid w:val="0009429B"/>
    <w:rsid w:val="00094321"/>
    <w:rsid w:val="00094370"/>
    <w:rsid w:val="0009460D"/>
    <w:rsid w:val="00094637"/>
    <w:rsid w:val="00094921"/>
    <w:rsid w:val="00095874"/>
    <w:rsid w:val="00095967"/>
    <w:rsid w:val="00096397"/>
    <w:rsid w:val="00096830"/>
    <w:rsid w:val="00096B5F"/>
    <w:rsid w:val="00096BCC"/>
    <w:rsid w:val="00096D22"/>
    <w:rsid w:val="00096D5D"/>
    <w:rsid w:val="0009716A"/>
    <w:rsid w:val="000975E9"/>
    <w:rsid w:val="00097949"/>
    <w:rsid w:val="00097BE9"/>
    <w:rsid w:val="000A062D"/>
    <w:rsid w:val="000A0E27"/>
    <w:rsid w:val="000A10D7"/>
    <w:rsid w:val="000A14F7"/>
    <w:rsid w:val="000A15D7"/>
    <w:rsid w:val="000A1EE8"/>
    <w:rsid w:val="000A24A8"/>
    <w:rsid w:val="000A271D"/>
    <w:rsid w:val="000A289C"/>
    <w:rsid w:val="000A28C6"/>
    <w:rsid w:val="000A2A72"/>
    <w:rsid w:val="000A2B4F"/>
    <w:rsid w:val="000A2B88"/>
    <w:rsid w:val="000A2B95"/>
    <w:rsid w:val="000A2D52"/>
    <w:rsid w:val="000A2DF1"/>
    <w:rsid w:val="000A30D8"/>
    <w:rsid w:val="000A3260"/>
    <w:rsid w:val="000A3380"/>
    <w:rsid w:val="000A36C0"/>
    <w:rsid w:val="000A46DB"/>
    <w:rsid w:val="000A4941"/>
    <w:rsid w:val="000A4AF5"/>
    <w:rsid w:val="000A507A"/>
    <w:rsid w:val="000A5267"/>
    <w:rsid w:val="000A54F6"/>
    <w:rsid w:val="000A651B"/>
    <w:rsid w:val="000A6707"/>
    <w:rsid w:val="000A6E49"/>
    <w:rsid w:val="000A6E58"/>
    <w:rsid w:val="000A70FC"/>
    <w:rsid w:val="000A7605"/>
    <w:rsid w:val="000A7C25"/>
    <w:rsid w:val="000A7FD4"/>
    <w:rsid w:val="000B008A"/>
    <w:rsid w:val="000B0394"/>
    <w:rsid w:val="000B0A0A"/>
    <w:rsid w:val="000B0C27"/>
    <w:rsid w:val="000B0CD4"/>
    <w:rsid w:val="000B0DCB"/>
    <w:rsid w:val="000B10FE"/>
    <w:rsid w:val="000B1108"/>
    <w:rsid w:val="000B163E"/>
    <w:rsid w:val="000B1717"/>
    <w:rsid w:val="000B17B5"/>
    <w:rsid w:val="000B1A9D"/>
    <w:rsid w:val="000B200B"/>
    <w:rsid w:val="000B231B"/>
    <w:rsid w:val="000B28CB"/>
    <w:rsid w:val="000B2AAD"/>
    <w:rsid w:val="000B3489"/>
    <w:rsid w:val="000B3521"/>
    <w:rsid w:val="000B35EA"/>
    <w:rsid w:val="000B3D54"/>
    <w:rsid w:val="000B4996"/>
    <w:rsid w:val="000B4A7D"/>
    <w:rsid w:val="000B4CC0"/>
    <w:rsid w:val="000B52FB"/>
    <w:rsid w:val="000B5320"/>
    <w:rsid w:val="000B5602"/>
    <w:rsid w:val="000B58AB"/>
    <w:rsid w:val="000B5A15"/>
    <w:rsid w:val="000B5CE5"/>
    <w:rsid w:val="000B5D52"/>
    <w:rsid w:val="000B5EFE"/>
    <w:rsid w:val="000B60F2"/>
    <w:rsid w:val="000B65E4"/>
    <w:rsid w:val="000B6690"/>
    <w:rsid w:val="000B68E8"/>
    <w:rsid w:val="000B6D65"/>
    <w:rsid w:val="000C03CA"/>
    <w:rsid w:val="000C1600"/>
    <w:rsid w:val="000C17E5"/>
    <w:rsid w:val="000C1D88"/>
    <w:rsid w:val="000C2AFF"/>
    <w:rsid w:val="000C2E05"/>
    <w:rsid w:val="000C2F83"/>
    <w:rsid w:val="000C33AD"/>
    <w:rsid w:val="000C33AE"/>
    <w:rsid w:val="000C348C"/>
    <w:rsid w:val="000C391A"/>
    <w:rsid w:val="000C3982"/>
    <w:rsid w:val="000C40E9"/>
    <w:rsid w:val="000C4CA6"/>
    <w:rsid w:val="000C4EB0"/>
    <w:rsid w:val="000C4EBC"/>
    <w:rsid w:val="000C5131"/>
    <w:rsid w:val="000C538D"/>
    <w:rsid w:val="000C5641"/>
    <w:rsid w:val="000C59EE"/>
    <w:rsid w:val="000C625E"/>
    <w:rsid w:val="000C657D"/>
    <w:rsid w:val="000C6761"/>
    <w:rsid w:val="000C68B4"/>
    <w:rsid w:val="000C6A29"/>
    <w:rsid w:val="000C723D"/>
    <w:rsid w:val="000C734B"/>
    <w:rsid w:val="000C73C8"/>
    <w:rsid w:val="000C75B0"/>
    <w:rsid w:val="000C78A8"/>
    <w:rsid w:val="000C7D9E"/>
    <w:rsid w:val="000D0786"/>
    <w:rsid w:val="000D0B8A"/>
    <w:rsid w:val="000D0C45"/>
    <w:rsid w:val="000D0FA6"/>
    <w:rsid w:val="000D12D5"/>
    <w:rsid w:val="000D1B8A"/>
    <w:rsid w:val="000D1C28"/>
    <w:rsid w:val="000D1CF6"/>
    <w:rsid w:val="000D216A"/>
    <w:rsid w:val="000D2492"/>
    <w:rsid w:val="000D2971"/>
    <w:rsid w:val="000D29D7"/>
    <w:rsid w:val="000D2ACD"/>
    <w:rsid w:val="000D2AEA"/>
    <w:rsid w:val="000D2D0A"/>
    <w:rsid w:val="000D3216"/>
    <w:rsid w:val="000D322A"/>
    <w:rsid w:val="000D36C3"/>
    <w:rsid w:val="000D3946"/>
    <w:rsid w:val="000D3D14"/>
    <w:rsid w:val="000D4028"/>
    <w:rsid w:val="000D40D7"/>
    <w:rsid w:val="000D4255"/>
    <w:rsid w:val="000D45BF"/>
    <w:rsid w:val="000D4658"/>
    <w:rsid w:val="000D469B"/>
    <w:rsid w:val="000D48B0"/>
    <w:rsid w:val="000D575B"/>
    <w:rsid w:val="000D5790"/>
    <w:rsid w:val="000D5BB5"/>
    <w:rsid w:val="000D5C66"/>
    <w:rsid w:val="000D62B7"/>
    <w:rsid w:val="000D665C"/>
    <w:rsid w:val="000D66D1"/>
    <w:rsid w:val="000D67B5"/>
    <w:rsid w:val="000D696E"/>
    <w:rsid w:val="000D6EBE"/>
    <w:rsid w:val="000D6FB7"/>
    <w:rsid w:val="000D707B"/>
    <w:rsid w:val="000D75D5"/>
    <w:rsid w:val="000D75F8"/>
    <w:rsid w:val="000E0698"/>
    <w:rsid w:val="000E0767"/>
    <w:rsid w:val="000E0AF3"/>
    <w:rsid w:val="000E18DC"/>
    <w:rsid w:val="000E1D89"/>
    <w:rsid w:val="000E1EB7"/>
    <w:rsid w:val="000E2398"/>
    <w:rsid w:val="000E331A"/>
    <w:rsid w:val="000E3914"/>
    <w:rsid w:val="000E4228"/>
    <w:rsid w:val="000E4737"/>
    <w:rsid w:val="000E473F"/>
    <w:rsid w:val="000E47B5"/>
    <w:rsid w:val="000E4CE3"/>
    <w:rsid w:val="000E518C"/>
    <w:rsid w:val="000E5379"/>
    <w:rsid w:val="000E539D"/>
    <w:rsid w:val="000E54BD"/>
    <w:rsid w:val="000E556F"/>
    <w:rsid w:val="000E5A57"/>
    <w:rsid w:val="000E5DFA"/>
    <w:rsid w:val="000E5FE5"/>
    <w:rsid w:val="000E60D4"/>
    <w:rsid w:val="000E6772"/>
    <w:rsid w:val="000E67BB"/>
    <w:rsid w:val="000E6994"/>
    <w:rsid w:val="000E6D3B"/>
    <w:rsid w:val="000E6D6C"/>
    <w:rsid w:val="000E6EB5"/>
    <w:rsid w:val="000E76A8"/>
    <w:rsid w:val="000E79D5"/>
    <w:rsid w:val="000E7CB3"/>
    <w:rsid w:val="000E7F21"/>
    <w:rsid w:val="000E7F78"/>
    <w:rsid w:val="000F036C"/>
    <w:rsid w:val="000F055D"/>
    <w:rsid w:val="000F0670"/>
    <w:rsid w:val="000F0706"/>
    <w:rsid w:val="000F0A78"/>
    <w:rsid w:val="000F0EA7"/>
    <w:rsid w:val="000F1CC8"/>
    <w:rsid w:val="000F1FD1"/>
    <w:rsid w:val="000F2069"/>
    <w:rsid w:val="000F2105"/>
    <w:rsid w:val="000F2295"/>
    <w:rsid w:val="000F23F1"/>
    <w:rsid w:val="000F26CA"/>
    <w:rsid w:val="000F2DAA"/>
    <w:rsid w:val="000F2E38"/>
    <w:rsid w:val="000F3A73"/>
    <w:rsid w:val="000F3C9E"/>
    <w:rsid w:val="000F4256"/>
    <w:rsid w:val="000F4690"/>
    <w:rsid w:val="000F5320"/>
    <w:rsid w:val="000F542F"/>
    <w:rsid w:val="000F5696"/>
    <w:rsid w:val="000F5904"/>
    <w:rsid w:val="000F59AE"/>
    <w:rsid w:val="000F59BC"/>
    <w:rsid w:val="000F5B42"/>
    <w:rsid w:val="000F5C3F"/>
    <w:rsid w:val="000F5D99"/>
    <w:rsid w:val="000F5EA5"/>
    <w:rsid w:val="000F5FE8"/>
    <w:rsid w:val="000F60AD"/>
    <w:rsid w:val="000F669B"/>
    <w:rsid w:val="000F7742"/>
    <w:rsid w:val="000F7940"/>
    <w:rsid w:val="000F7A5D"/>
    <w:rsid w:val="000F7AC7"/>
    <w:rsid w:val="0010070C"/>
    <w:rsid w:val="00100868"/>
    <w:rsid w:val="001008F5"/>
    <w:rsid w:val="00101177"/>
    <w:rsid w:val="00101366"/>
    <w:rsid w:val="00101726"/>
    <w:rsid w:val="0010193D"/>
    <w:rsid w:val="00102471"/>
    <w:rsid w:val="001029E8"/>
    <w:rsid w:val="00102DE9"/>
    <w:rsid w:val="001030D6"/>
    <w:rsid w:val="00103180"/>
    <w:rsid w:val="00103467"/>
    <w:rsid w:val="0010346E"/>
    <w:rsid w:val="00103504"/>
    <w:rsid w:val="001036EB"/>
    <w:rsid w:val="001038DF"/>
    <w:rsid w:val="00103E7C"/>
    <w:rsid w:val="00104206"/>
    <w:rsid w:val="001042C9"/>
    <w:rsid w:val="001048D4"/>
    <w:rsid w:val="00104A39"/>
    <w:rsid w:val="00104B91"/>
    <w:rsid w:val="00104CD0"/>
    <w:rsid w:val="00104E55"/>
    <w:rsid w:val="001053E7"/>
    <w:rsid w:val="00105818"/>
    <w:rsid w:val="00105C50"/>
    <w:rsid w:val="0010664C"/>
    <w:rsid w:val="00106CDD"/>
    <w:rsid w:val="00106E67"/>
    <w:rsid w:val="00106EAA"/>
    <w:rsid w:val="00107095"/>
    <w:rsid w:val="001070B9"/>
    <w:rsid w:val="001071C1"/>
    <w:rsid w:val="0010743E"/>
    <w:rsid w:val="0010771B"/>
    <w:rsid w:val="00107E06"/>
    <w:rsid w:val="00110135"/>
    <w:rsid w:val="001102BB"/>
    <w:rsid w:val="001108C8"/>
    <w:rsid w:val="00110F99"/>
    <w:rsid w:val="001114C9"/>
    <w:rsid w:val="00111972"/>
    <w:rsid w:val="00111F8C"/>
    <w:rsid w:val="001121EC"/>
    <w:rsid w:val="001132C4"/>
    <w:rsid w:val="0011383A"/>
    <w:rsid w:val="00113D9E"/>
    <w:rsid w:val="00113DD6"/>
    <w:rsid w:val="00113F79"/>
    <w:rsid w:val="00114299"/>
    <w:rsid w:val="00114B21"/>
    <w:rsid w:val="00114B69"/>
    <w:rsid w:val="0011501B"/>
    <w:rsid w:val="00115945"/>
    <w:rsid w:val="00115D72"/>
    <w:rsid w:val="00115DC6"/>
    <w:rsid w:val="0011609A"/>
    <w:rsid w:val="0011630C"/>
    <w:rsid w:val="00116A1C"/>
    <w:rsid w:val="00116CD8"/>
    <w:rsid w:val="00116D78"/>
    <w:rsid w:val="0011706F"/>
    <w:rsid w:val="00117221"/>
    <w:rsid w:val="00117531"/>
    <w:rsid w:val="00120A0F"/>
    <w:rsid w:val="001210DD"/>
    <w:rsid w:val="001211ED"/>
    <w:rsid w:val="0012164A"/>
    <w:rsid w:val="00121891"/>
    <w:rsid w:val="00121931"/>
    <w:rsid w:val="00121F97"/>
    <w:rsid w:val="001222F5"/>
    <w:rsid w:val="001223E1"/>
    <w:rsid w:val="00122C1A"/>
    <w:rsid w:val="00123CCE"/>
    <w:rsid w:val="0012401E"/>
    <w:rsid w:val="0012405E"/>
    <w:rsid w:val="00124106"/>
    <w:rsid w:val="0012421A"/>
    <w:rsid w:val="001242AD"/>
    <w:rsid w:val="00124318"/>
    <w:rsid w:val="00124652"/>
    <w:rsid w:val="001249F0"/>
    <w:rsid w:val="00124C55"/>
    <w:rsid w:val="00124EE2"/>
    <w:rsid w:val="0012519E"/>
    <w:rsid w:val="00125AF5"/>
    <w:rsid w:val="00125E6C"/>
    <w:rsid w:val="00125EA9"/>
    <w:rsid w:val="00125F67"/>
    <w:rsid w:val="00126336"/>
    <w:rsid w:val="00126801"/>
    <w:rsid w:val="00126AF1"/>
    <w:rsid w:val="00126B38"/>
    <w:rsid w:val="00126F89"/>
    <w:rsid w:val="00127330"/>
    <w:rsid w:val="00127604"/>
    <w:rsid w:val="001306C8"/>
    <w:rsid w:val="00130A5B"/>
    <w:rsid w:val="00130E6B"/>
    <w:rsid w:val="00130FAC"/>
    <w:rsid w:val="001310A2"/>
    <w:rsid w:val="001310C2"/>
    <w:rsid w:val="00131BFB"/>
    <w:rsid w:val="00132031"/>
    <w:rsid w:val="001323BC"/>
    <w:rsid w:val="00132625"/>
    <w:rsid w:val="00132A35"/>
    <w:rsid w:val="00132CD7"/>
    <w:rsid w:val="00132EF4"/>
    <w:rsid w:val="00133506"/>
    <w:rsid w:val="00133BB0"/>
    <w:rsid w:val="00133FC8"/>
    <w:rsid w:val="001340BC"/>
    <w:rsid w:val="00134295"/>
    <w:rsid w:val="00134399"/>
    <w:rsid w:val="001346B7"/>
    <w:rsid w:val="0013478D"/>
    <w:rsid w:val="001355F4"/>
    <w:rsid w:val="001359C4"/>
    <w:rsid w:val="00135BC7"/>
    <w:rsid w:val="00135CF1"/>
    <w:rsid w:val="00137813"/>
    <w:rsid w:val="00137843"/>
    <w:rsid w:val="00137C7D"/>
    <w:rsid w:val="0014000C"/>
    <w:rsid w:val="001400C6"/>
    <w:rsid w:val="00140229"/>
    <w:rsid w:val="00140C55"/>
    <w:rsid w:val="00141D0B"/>
    <w:rsid w:val="00141D27"/>
    <w:rsid w:val="00141D58"/>
    <w:rsid w:val="0014208B"/>
    <w:rsid w:val="001420F1"/>
    <w:rsid w:val="001420F9"/>
    <w:rsid w:val="001423E3"/>
    <w:rsid w:val="001429BE"/>
    <w:rsid w:val="00142C25"/>
    <w:rsid w:val="00142DE7"/>
    <w:rsid w:val="00142FDC"/>
    <w:rsid w:val="001437D5"/>
    <w:rsid w:val="00143861"/>
    <w:rsid w:val="00143A01"/>
    <w:rsid w:val="00143A10"/>
    <w:rsid w:val="0014404E"/>
    <w:rsid w:val="00144133"/>
    <w:rsid w:val="0014447D"/>
    <w:rsid w:val="00144A7C"/>
    <w:rsid w:val="001452C0"/>
    <w:rsid w:val="00145491"/>
    <w:rsid w:val="00145D5B"/>
    <w:rsid w:val="00145EAB"/>
    <w:rsid w:val="00146C7D"/>
    <w:rsid w:val="00146D49"/>
    <w:rsid w:val="0014749D"/>
    <w:rsid w:val="001477FC"/>
    <w:rsid w:val="00147BD0"/>
    <w:rsid w:val="00147CE6"/>
    <w:rsid w:val="00147EC2"/>
    <w:rsid w:val="00147FAF"/>
    <w:rsid w:val="0015025B"/>
    <w:rsid w:val="001512A8"/>
    <w:rsid w:val="001513E5"/>
    <w:rsid w:val="0015193D"/>
    <w:rsid w:val="00151C0D"/>
    <w:rsid w:val="00152028"/>
    <w:rsid w:val="0015204B"/>
    <w:rsid w:val="00152316"/>
    <w:rsid w:val="00152514"/>
    <w:rsid w:val="001525A0"/>
    <w:rsid w:val="00152DA4"/>
    <w:rsid w:val="00153284"/>
    <w:rsid w:val="001533B3"/>
    <w:rsid w:val="001536BB"/>
    <w:rsid w:val="00153716"/>
    <w:rsid w:val="001538A9"/>
    <w:rsid w:val="001541B6"/>
    <w:rsid w:val="001545E3"/>
    <w:rsid w:val="0015474A"/>
    <w:rsid w:val="001547A0"/>
    <w:rsid w:val="00154CF6"/>
    <w:rsid w:val="00155A3F"/>
    <w:rsid w:val="00155EB8"/>
    <w:rsid w:val="0015600D"/>
    <w:rsid w:val="001564FC"/>
    <w:rsid w:val="001565FC"/>
    <w:rsid w:val="00156F37"/>
    <w:rsid w:val="00157028"/>
    <w:rsid w:val="001573CA"/>
    <w:rsid w:val="001575BF"/>
    <w:rsid w:val="00157614"/>
    <w:rsid w:val="0015769F"/>
    <w:rsid w:val="0016077E"/>
    <w:rsid w:val="00160860"/>
    <w:rsid w:val="00160ABD"/>
    <w:rsid w:val="001611CB"/>
    <w:rsid w:val="00161701"/>
    <w:rsid w:val="001618E3"/>
    <w:rsid w:val="001619C8"/>
    <w:rsid w:val="00162641"/>
    <w:rsid w:val="001626E8"/>
    <w:rsid w:val="001629A2"/>
    <w:rsid w:val="001632E9"/>
    <w:rsid w:val="001633AB"/>
    <w:rsid w:val="00163F67"/>
    <w:rsid w:val="00163FBA"/>
    <w:rsid w:val="001640D1"/>
    <w:rsid w:val="0016455F"/>
    <w:rsid w:val="00164841"/>
    <w:rsid w:val="00164853"/>
    <w:rsid w:val="00164E6F"/>
    <w:rsid w:val="00164E74"/>
    <w:rsid w:val="0016556F"/>
    <w:rsid w:val="00165776"/>
    <w:rsid w:val="00165797"/>
    <w:rsid w:val="00165927"/>
    <w:rsid w:val="00166366"/>
    <w:rsid w:val="001664F5"/>
    <w:rsid w:val="00166D0C"/>
    <w:rsid w:val="00166D14"/>
    <w:rsid w:val="00166E5D"/>
    <w:rsid w:val="00166FA3"/>
    <w:rsid w:val="0016736F"/>
    <w:rsid w:val="00167F1A"/>
    <w:rsid w:val="00167F47"/>
    <w:rsid w:val="001702E4"/>
    <w:rsid w:val="00170789"/>
    <w:rsid w:val="00170938"/>
    <w:rsid w:val="00171095"/>
    <w:rsid w:val="00171F7B"/>
    <w:rsid w:val="001721B7"/>
    <w:rsid w:val="0017235E"/>
    <w:rsid w:val="00172651"/>
    <w:rsid w:val="00172BE0"/>
    <w:rsid w:val="00172D86"/>
    <w:rsid w:val="00172E25"/>
    <w:rsid w:val="00173000"/>
    <w:rsid w:val="00173021"/>
    <w:rsid w:val="00173321"/>
    <w:rsid w:val="0017365C"/>
    <w:rsid w:val="001736EB"/>
    <w:rsid w:val="001737AF"/>
    <w:rsid w:val="00173FCB"/>
    <w:rsid w:val="0017438B"/>
    <w:rsid w:val="0017439C"/>
    <w:rsid w:val="001743DD"/>
    <w:rsid w:val="0017449C"/>
    <w:rsid w:val="00174760"/>
    <w:rsid w:val="001753A8"/>
    <w:rsid w:val="0017566C"/>
    <w:rsid w:val="001758F6"/>
    <w:rsid w:val="0017598F"/>
    <w:rsid w:val="00175D60"/>
    <w:rsid w:val="00175DC1"/>
    <w:rsid w:val="001762E4"/>
    <w:rsid w:val="00176671"/>
    <w:rsid w:val="001766F2"/>
    <w:rsid w:val="00176AE5"/>
    <w:rsid w:val="001773E1"/>
    <w:rsid w:val="001776AE"/>
    <w:rsid w:val="00177702"/>
    <w:rsid w:val="00177818"/>
    <w:rsid w:val="0017794D"/>
    <w:rsid w:val="00177B5F"/>
    <w:rsid w:val="00177B60"/>
    <w:rsid w:val="00177BC3"/>
    <w:rsid w:val="00177C2F"/>
    <w:rsid w:val="0018077C"/>
    <w:rsid w:val="00180E17"/>
    <w:rsid w:val="0018121D"/>
    <w:rsid w:val="00181580"/>
    <w:rsid w:val="001816C4"/>
    <w:rsid w:val="00182254"/>
    <w:rsid w:val="001823D5"/>
    <w:rsid w:val="00182433"/>
    <w:rsid w:val="0018285A"/>
    <w:rsid w:val="001830DB"/>
    <w:rsid w:val="0018351D"/>
    <w:rsid w:val="00183A33"/>
    <w:rsid w:val="00183CEB"/>
    <w:rsid w:val="0018411C"/>
    <w:rsid w:val="001844C1"/>
    <w:rsid w:val="001845ED"/>
    <w:rsid w:val="0018466E"/>
    <w:rsid w:val="001848F5"/>
    <w:rsid w:val="00184965"/>
    <w:rsid w:val="001849B7"/>
    <w:rsid w:val="00184D2B"/>
    <w:rsid w:val="00184DB6"/>
    <w:rsid w:val="00184E7A"/>
    <w:rsid w:val="001854EB"/>
    <w:rsid w:val="00186ED7"/>
    <w:rsid w:val="00187126"/>
    <w:rsid w:val="0018721C"/>
    <w:rsid w:val="00187313"/>
    <w:rsid w:val="0018756B"/>
    <w:rsid w:val="00187617"/>
    <w:rsid w:val="00187B18"/>
    <w:rsid w:val="00187CC6"/>
    <w:rsid w:val="0019017D"/>
    <w:rsid w:val="00190DA4"/>
    <w:rsid w:val="001910C0"/>
    <w:rsid w:val="00191346"/>
    <w:rsid w:val="001915DB"/>
    <w:rsid w:val="00191EB3"/>
    <w:rsid w:val="001922E1"/>
    <w:rsid w:val="0019232C"/>
    <w:rsid w:val="00192B79"/>
    <w:rsid w:val="0019306C"/>
    <w:rsid w:val="00193665"/>
    <w:rsid w:val="00193A84"/>
    <w:rsid w:val="00193C75"/>
    <w:rsid w:val="00193EA4"/>
    <w:rsid w:val="00194283"/>
    <w:rsid w:val="00194CD3"/>
    <w:rsid w:val="00194FDA"/>
    <w:rsid w:val="00195184"/>
    <w:rsid w:val="001951C5"/>
    <w:rsid w:val="001958D1"/>
    <w:rsid w:val="00195BFB"/>
    <w:rsid w:val="001962D2"/>
    <w:rsid w:val="0019676B"/>
    <w:rsid w:val="001968F2"/>
    <w:rsid w:val="00196C3A"/>
    <w:rsid w:val="00196E5B"/>
    <w:rsid w:val="00196E87"/>
    <w:rsid w:val="00197A34"/>
    <w:rsid w:val="00197BA6"/>
    <w:rsid w:val="00197E2B"/>
    <w:rsid w:val="001A06FF"/>
    <w:rsid w:val="001A0B47"/>
    <w:rsid w:val="001A0C98"/>
    <w:rsid w:val="001A0CF2"/>
    <w:rsid w:val="001A0E26"/>
    <w:rsid w:val="001A1304"/>
    <w:rsid w:val="001A1EC4"/>
    <w:rsid w:val="001A26C8"/>
    <w:rsid w:val="001A2AA3"/>
    <w:rsid w:val="001A2F54"/>
    <w:rsid w:val="001A3043"/>
    <w:rsid w:val="001A3897"/>
    <w:rsid w:val="001A3B54"/>
    <w:rsid w:val="001A3DE1"/>
    <w:rsid w:val="001A443B"/>
    <w:rsid w:val="001A49DF"/>
    <w:rsid w:val="001A5439"/>
    <w:rsid w:val="001A58B6"/>
    <w:rsid w:val="001A5D29"/>
    <w:rsid w:val="001A6328"/>
    <w:rsid w:val="001A644C"/>
    <w:rsid w:val="001A6982"/>
    <w:rsid w:val="001A6D65"/>
    <w:rsid w:val="001A71BA"/>
    <w:rsid w:val="001A768E"/>
    <w:rsid w:val="001A78D7"/>
    <w:rsid w:val="001B07D0"/>
    <w:rsid w:val="001B08FF"/>
    <w:rsid w:val="001B0D1E"/>
    <w:rsid w:val="001B13A1"/>
    <w:rsid w:val="001B1517"/>
    <w:rsid w:val="001B1D11"/>
    <w:rsid w:val="001B2796"/>
    <w:rsid w:val="001B29C2"/>
    <w:rsid w:val="001B2AE6"/>
    <w:rsid w:val="001B3C17"/>
    <w:rsid w:val="001B3E23"/>
    <w:rsid w:val="001B3EAE"/>
    <w:rsid w:val="001B3F03"/>
    <w:rsid w:val="001B4271"/>
    <w:rsid w:val="001B42DF"/>
    <w:rsid w:val="001B4485"/>
    <w:rsid w:val="001B45B2"/>
    <w:rsid w:val="001B4D49"/>
    <w:rsid w:val="001B4E71"/>
    <w:rsid w:val="001B5BF4"/>
    <w:rsid w:val="001B5C1E"/>
    <w:rsid w:val="001B61F9"/>
    <w:rsid w:val="001B630F"/>
    <w:rsid w:val="001B656B"/>
    <w:rsid w:val="001B6719"/>
    <w:rsid w:val="001B6B65"/>
    <w:rsid w:val="001B6E90"/>
    <w:rsid w:val="001B7103"/>
    <w:rsid w:val="001B710D"/>
    <w:rsid w:val="001B7A5C"/>
    <w:rsid w:val="001B7B9F"/>
    <w:rsid w:val="001C0057"/>
    <w:rsid w:val="001C0524"/>
    <w:rsid w:val="001C0820"/>
    <w:rsid w:val="001C089D"/>
    <w:rsid w:val="001C0CEC"/>
    <w:rsid w:val="001C135D"/>
    <w:rsid w:val="001C136C"/>
    <w:rsid w:val="001C1854"/>
    <w:rsid w:val="001C18A8"/>
    <w:rsid w:val="001C24F5"/>
    <w:rsid w:val="001C2A08"/>
    <w:rsid w:val="001C2C3F"/>
    <w:rsid w:val="001C2E0E"/>
    <w:rsid w:val="001C2E38"/>
    <w:rsid w:val="001C32CB"/>
    <w:rsid w:val="001C32FE"/>
    <w:rsid w:val="001C3957"/>
    <w:rsid w:val="001C3C79"/>
    <w:rsid w:val="001C3EE5"/>
    <w:rsid w:val="001C4554"/>
    <w:rsid w:val="001C4BE9"/>
    <w:rsid w:val="001C51C9"/>
    <w:rsid w:val="001C52C8"/>
    <w:rsid w:val="001C54BA"/>
    <w:rsid w:val="001C56B4"/>
    <w:rsid w:val="001C5935"/>
    <w:rsid w:val="001C5A3A"/>
    <w:rsid w:val="001C6116"/>
    <w:rsid w:val="001C637B"/>
    <w:rsid w:val="001C6421"/>
    <w:rsid w:val="001C64E9"/>
    <w:rsid w:val="001C6525"/>
    <w:rsid w:val="001C655D"/>
    <w:rsid w:val="001C76C5"/>
    <w:rsid w:val="001C7750"/>
    <w:rsid w:val="001C77CF"/>
    <w:rsid w:val="001C7C11"/>
    <w:rsid w:val="001C7CFD"/>
    <w:rsid w:val="001D0196"/>
    <w:rsid w:val="001D0570"/>
    <w:rsid w:val="001D0A80"/>
    <w:rsid w:val="001D0CDC"/>
    <w:rsid w:val="001D0D0E"/>
    <w:rsid w:val="001D13BB"/>
    <w:rsid w:val="001D160E"/>
    <w:rsid w:val="001D18A2"/>
    <w:rsid w:val="001D191F"/>
    <w:rsid w:val="001D1C56"/>
    <w:rsid w:val="001D2819"/>
    <w:rsid w:val="001D2B1C"/>
    <w:rsid w:val="001D3256"/>
    <w:rsid w:val="001D3EA1"/>
    <w:rsid w:val="001D4071"/>
    <w:rsid w:val="001D432D"/>
    <w:rsid w:val="001D47F0"/>
    <w:rsid w:val="001D4D06"/>
    <w:rsid w:val="001D590F"/>
    <w:rsid w:val="001D5A34"/>
    <w:rsid w:val="001D5B91"/>
    <w:rsid w:val="001D5F60"/>
    <w:rsid w:val="001D60BA"/>
    <w:rsid w:val="001D6435"/>
    <w:rsid w:val="001D6494"/>
    <w:rsid w:val="001D65DB"/>
    <w:rsid w:val="001D6FBD"/>
    <w:rsid w:val="001D70F1"/>
    <w:rsid w:val="001D746A"/>
    <w:rsid w:val="001D75DB"/>
    <w:rsid w:val="001D768A"/>
    <w:rsid w:val="001D76AD"/>
    <w:rsid w:val="001D777D"/>
    <w:rsid w:val="001E002F"/>
    <w:rsid w:val="001E07C9"/>
    <w:rsid w:val="001E07CF"/>
    <w:rsid w:val="001E08F7"/>
    <w:rsid w:val="001E0ADF"/>
    <w:rsid w:val="001E0FD5"/>
    <w:rsid w:val="001E155D"/>
    <w:rsid w:val="001E1C45"/>
    <w:rsid w:val="001E1FBA"/>
    <w:rsid w:val="001E206D"/>
    <w:rsid w:val="001E2937"/>
    <w:rsid w:val="001E2B85"/>
    <w:rsid w:val="001E34A6"/>
    <w:rsid w:val="001E35B5"/>
    <w:rsid w:val="001E3C97"/>
    <w:rsid w:val="001E3DC5"/>
    <w:rsid w:val="001E4047"/>
    <w:rsid w:val="001E40AF"/>
    <w:rsid w:val="001E441F"/>
    <w:rsid w:val="001E4B73"/>
    <w:rsid w:val="001E4C04"/>
    <w:rsid w:val="001E4D23"/>
    <w:rsid w:val="001E4E47"/>
    <w:rsid w:val="001E5018"/>
    <w:rsid w:val="001E5436"/>
    <w:rsid w:val="001E5461"/>
    <w:rsid w:val="001E546B"/>
    <w:rsid w:val="001E58A9"/>
    <w:rsid w:val="001E5CD0"/>
    <w:rsid w:val="001E6ABB"/>
    <w:rsid w:val="001E7047"/>
    <w:rsid w:val="001E713A"/>
    <w:rsid w:val="001E7228"/>
    <w:rsid w:val="001E756F"/>
    <w:rsid w:val="001E78CC"/>
    <w:rsid w:val="001E7D3D"/>
    <w:rsid w:val="001F0359"/>
    <w:rsid w:val="001F0378"/>
    <w:rsid w:val="001F063B"/>
    <w:rsid w:val="001F0C12"/>
    <w:rsid w:val="001F0C8C"/>
    <w:rsid w:val="001F117E"/>
    <w:rsid w:val="001F14BC"/>
    <w:rsid w:val="001F15C2"/>
    <w:rsid w:val="001F18F8"/>
    <w:rsid w:val="001F1DB7"/>
    <w:rsid w:val="001F20F6"/>
    <w:rsid w:val="001F25DF"/>
    <w:rsid w:val="001F272D"/>
    <w:rsid w:val="001F2E25"/>
    <w:rsid w:val="001F2E97"/>
    <w:rsid w:val="001F3030"/>
    <w:rsid w:val="001F30CF"/>
    <w:rsid w:val="001F34ED"/>
    <w:rsid w:val="001F36E1"/>
    <w:rsid w:val="001F44D7"/>
    <w:rsid w:val="001F4A43"/>
    <w:rsid w:val="001F4B89"/>
    <w:rsid w:val="001F4D49"/>
    <w:rsid w:val="001F4D86"/>
    <w:rsid w:val="001F5513"/>
    <w:rsid w:val="001F5BCB"/>
    <w:rsid w:val="001F6066"/>
    <w:rsid w:val="001F6942"/>
    <w:rsid w:val="001F7132"/>
    <w:rsid w:val="001F725A"/>
    <w:rsid w:val="001F75EC"/>
    <w:rsid w:val="001F7F80"/>
    <w:rsid w:val="0020005A"/>
    <w:rsid w:val="002003E2"/>
    <w:rsid w:val="002004EB"/>
    <w:rsid w:val="00200F40"/>
    <w:rsid w:val="002013E3"/>
    <w:rsid w:val="002015B9"/>
    <w:rsid w:val="002016CC"/>
    <w:rsid w:val="002019F9"/>
    <w:rsid w:val="00201B3D"/>
    <w:rsid w:val="00201B3E"/>
    <w:rsid w:val="00201DA2"/>
    <w:rsid w:val="002028DB"/>
    <w:rsid w:val="00203A04"/>
    <w:rsid w:val="00203B00"/>
    <w:rsid w:val="00203DA6"/>
    <w:rsid w:val="00203DAA"/>
    <w:rsid w:val="00203E4C"/>
    <w:rsid w:val="0020457E"/>
    <w:rsid w:val="002049B8"/>
    <w:rsid w:val="002055C0"/>
    <w:rsid w:val="0020591D"/>
    <w:rsid w:val="0020594D"/>
    <w:rsid w:val="00205D7F"/>
    <w:rsid w:val="00206022"/>
    <w:rsid w:val="00206822"/>
    <w:rsid w:val="00206F79"/>
    <w:rsid w:val="00206F93"/>
    <w:rsid w:val="0020701D"/>
    <w:rsid w:val="002070EF"/>
    <w:rsid w:val="00207649"/>
    <w:rsid w:val="00207711"/>
    <w:rsid w:val="0020784A"/>
    <w:rsid w:val="00210297"/>
    <w:rsid w:val="0021061B"/>
    <w:rsid w:val="0021108F"/>
    <w:rsid w:val="002114C3"/>
    <w:rsid w:val="00211A1F"/>
    <w:rsid w:val="00211A7D"/>
    <w:rsid w:val="00211C6C"/>
    <w:rsid w:val="002120A4"/>
    <w:rsid w:val="002122FB"/>
    <w:rsid w:val="00212985"/>
    <w:rsid w:val="00212AE0"/>
    <w:rsid w:val="00212F34"/>
    <w:rsid w:val="002131F6"/>
    <w:rsid w:val="0021375A"/>
    <w:rsid w:val="0021398E"/>
    <w:rsid w:val="002139D7"/>
    <w:rsid w:val="002140CF"/>
    <w:rsid w:val="00214145"/>
    <w:rsid w:val="002144ED"/>
    <w:rsid w:val="002149B1"/>
    <w:rsid w:val="00214D21"/>
    <w:rsid w:val="00215103"/>
    <w:rsid w:val="00215AE7"/>
    <w:rsid w:val="002164C3"/>
    <w:rsid w:val="0021697A"/>
    <w:rsid w:val="00216DEA"/>
    <w:rsid w:val="00216F53"/>
    <w:rsid w:val="00217029"/>
    <w:rsid w:val="002170CB"/>
    <w:rsid w:val="00217BF0"/>
    <w:rsid w:val="0022097B"/>
    <w:rsid w:val="00220C4B"/>
    <w:rsid w:val="00220CED"/>
    <w:rsid w:val="0022124A"/>
    <w:rsid w:val="002214C8"/>
    <w:rsid w:val="0022152B"/>
    <w:rsid w:val="002219F4"/>
    <w:rsid w:val="00221A34"/>
    <w:rsid w:val="00221B25"/>
    <w:rsid w:val="00221B3F"/>
    <w:rsid w:val="00221B4F"/>
    <w:rsid w:val="002221BE"/>
    <w:rsid w:val="00222334"/>
    <w:rsid w:val="0022233C"/>
    <w:rsid w:val="00222A11"/>
    <w:rsid w:val="00222AD1"/>
    <w:rsid w:val="0022319D"/>
    <w:rsid w:val="00223217"/>
    <w:rsid w:val="00223902"/>
    <w:rsid w:val="00223C76"/>
    <w:rsid w:val="00223C91"/>
    <w:rsid w:val="00223CB1"/>
    <w:rsid w:val="002243F2"/>
    <w:rsid w:val="00224470"/>
    <w:rsid w:val="002244EB"/>
    <w:rsid w:val="002247B6"/>
    <w:rsid w:val="00224C9F"/>
    <w:rsid w:val="00224E1A"/>
    <w:rsid w:val="00224E23"/>
    <w:rsid w:val="00224E7E"/>
    <w:rsid w:val="00224FD8"/>
    <w:rsid w:val="0022562B"/>
    <w:rsid w:val="0022594C"/>
    <w:rsid w:val="00225C4D"/>
    <w:rsid w:val="00225E47"/>
    <w:rsid w:val="00225F7C"/>
    <w:rsid w:val="0022601F"/>
    <w:rsid w:val="00226397"/>
    <w:rsid w:val="002263A3"/>
    <w:rsid w:val="0022644F"/>
    <w:rsid w:val="00226489"/>
    <w:rsid w:val="002269BF"/>
    <w:rsid w:val="00227072"/>
    <w:rsid w:val="00227716"/>
    <w:rsid w:val="00227C93"/>
    <w:rsid w:val="002301B9"/>
    <w:rsid w:val="002301F4"/>
    <w:rsid w:val="0023026D"/>
    <w:rsid w:val="002305D6"/>
    <w:rsid w:val="00230B1C"/>
    <w:rsid w:val="00230E0F"/>
    <w:rsid w:val="00231282"/>
    <w:rsid w:val="002312B7"/>
    <w:rsid w:val="002313F6"/>
    <w:rsid w:val="0023228A"/>
    <w:rsid w:val="002323FB"/>
    <w:rsid w:val="002325EF"/>
    <w:rsid w:val="00233152"/>
    <w:rsid w:val="002332FB"/>
    <w:rsid w:val="0023380E"/>
    <w:rsid w:val="002341C8"/>
    <w:rsid w:val="002341D3"/>
    <w:rsid w:val="002345B3"/>
    <w:rsid w:val="002348A9"/>
    <w:rsid w:val="00234FF8"/>
    <w:rsid w:val="00235D97"/>
    <w:rsid w:val="00236322"/>
    <w:rsid w:val="00236726"/>
    <w:rsid w:val="00237478"/>
    <w:rsid w:val="00237498"/>
    <w:rsid w:val="00237721"/>
    <w:rsid w:val="00240790"/>
    <w:rsid w:val="00240AB2"/>
    <w:rsid w:val="0024139F"/>
    <w:rsid w:val="00241B77"/>
    <w:rsid w:val="00241FFE"/>
    <w:rsid w:val="002420ED"/>
    <w:rsid w:val="002422E9"/>
    <w:rsid w:val="00242BB3"/>
    <w:rsid w:val="00242E4A"/>
    <w:rsid w:val="002430C7"/>
    <w:rsid w:val="002437FA"/>
    <w:rsid w:val="0024392E"/>
    <w:rsid w:val="0024394E"/>
    <w:rsid w:val="00243A11"/>
    <w:rsid w:val="00244115"/>
    <w:rsid w:val="00244253"/>
    <w:rsid w:val="0024461E"/>
    <w:rsid w:val="0024489A"/>
    <w:rsid w:val="00245249"/>
    <w:rsid w:val="002456E8"/>
    <w:rsid w:val="002460EA"/>
    <w:rsid w:val="00246235"/>
    <w:rsid w:val="002466ED"/>
    <w:rsid w:val="00246B6B"/>
    <w:rsid w:val="0024726A"/>
    <w:rsid w:val="00247309"/>
    <w:rsid w:val="002478DF"/>
    <w:rsid w:val="00247D99"/>
    <w:rsid w:val="00247D9A"/>
    <w:rsid w:val="0025013E"/>
    <w:rsid w:val="00251ACD"/>
    <w:rsid w:val="00251B13"/>
    <w:rsid w:val="00252484"/>
    <w:rsid w:val="00252950"/>
    <w:rsid w:val="00252A2E"/>
    <w:rsid w:val="00252A2F"/>
    <w:rsid w:val="00252BF7"/>
    <w:rsid w:val="00252E5E"/>
    <w:rsid w:val="002530DB"/>
    <w:rsid w:val="0025326F"/>
    <w:rsid w:val="002532D6"/>
    <w:rsid w:val="0025404D"/>
    <w:rsid w:val="00254809"/>
    <w:rsid w:val="002549AB"/>
    <w:rsid w:val="00254A85"/>
    <w:rsid w:val="00255084"/>
    <w:rsid w:val="0025537D"/>
    <w:rsid w:val="0025548C"/>
    <w:rsid w:val="00255F3E"/>
    <w:rsid w:val="00256105"/>
    <w:rsid w:val="00256BAB"/>
    <w:rsid w:val="00256DF5"/>
    <w:rsid w:val="00257282"/>
    <w:rsid w:val="0025745C"/>
    <w:rsid w:val="0025761A"/>
    <w:rsid w:val="00257C29"/>
    <w:rsid w:val="00260288"/>
    <w:rsid w:val="00260347"/>
    <w:rsid w:val="00260355"/>
    <w:rsid w:val="002608EF"/>
    <w:rsid w:val="00260913"/>
    <w:rsid w:val="002609CA"/>
    <w:rsid w:val="00260F59"/>
    <w:rsid w:val="00261201"/>
    <w:rsid w:val="0026189B"/>
    <w:rsid w:val="002618F1"/>
    <w:rsid w:val="00261ED3"/>
    <w:rsid w:val="002622F1"/>
    <w:rsid w:val="00263B62"/>
    <w:rsid w:val="00263D77"/>
    <w:rsid w:val="00263DC3"/>
    <w:rsid w:val="002640AA"/>
    <w:rsid w:val="00264624"/>
    <w:rsid w:val="00264BC6"/>
    <w:rsid w:val="002651AF"/>
    <w:rsid w:val="002654E7"/>
    <w:rsid w:val="002654F3"/>
    <w:rsid w:val="002655DA"/>
    <w:rsid w:val="002659C2"/>
    <w:rsid w:val="00265A4A"/>
    <w:rsid w:val="00265AA9"/>
    <w:rsid w:val="00265B26"/>
    <w:rsid w:val="00265BE1"/>
    <w:rsid w:val="0026607D"/>
    <w:rsid w:val="002660DE"/>
    <w:rsid w:val="0026671B"/>
    <w:rsid w:val="00266881"/>
    <w:rsid w:val="00266891"/>
    <w:rsid w:val="00267354"/>
    <w:rsid w:val="00267890"/>
    <w:rsid w:val="00267FCD"/>
    <w:rsid w:val="002702F2"/>
    <w:rsid w:val="002703AF"/>
    <w:rsid w:val="00270576"/>
    <w:rsid w:val="00270923"/>
    <w:rsid w:val="00270E69"/>
    <w:rsid w:val="002712B2"/>
    <w:rsid w:val="0027161B"/>
    <w:rsid w:val="00271E11"/>
    <w:rsid w:val="00271FFD"/>
    <w:rsid w:val="002720B7"/>
    <w:rsid w:val="00272835"/>
    <w:rsid w:val="002728E9"/>
    <w:rsid w:val="002729F4"/>
    <w:rsid w:val="00272D28"/>
    <w:rsid w:val="002731BA"/>
    <w:rsid w:val="002731E9"/>
    <w:rsid w:val="0027371C"/>
    <w:rsid w:val="002742D6"/>
    <w:rsid w:val="002746A9"/>
    <w:rsid w:val="002746CC"/>
    <w:rsid w:val="00274792"/>
    <w:rsid w:val="00274D28"/>
    <w:rsid w:val="00275396"/>
    <w:rsid w:val="00275442"/>
    <w:rsid w:val="002754B1"/>
    <w:rsid w:val="00275BB8"/>
    <w:rsid w:val="00275DDC"/>
    <w:rsid w:val="00275ED1"/>
    <w:rsid w:val="00275FFE"/>
    <w:rsid w:val="002761D1"/>
    <w:rsid w:val="0027644E"/>
    <w:rsid w:val="00276731"/>
    <w:rsid w:val="00276961"/>
    <w:rsid w:val="00276A46"/>
    <w:rsid w:val="002770D5"/>
    <w:rsid w:val="002772E3"/>
    <w:rsid w:val="002776CA"/>
    <w:rsid w:val="00277A12"/>
    <w:rsid w:val="00280B2A"/>
    <w:rsid w:val="002819E0"/>
    <w:rsid w:val="00281A04"/>
    <w:rsid w:val="00281AB0"/>
    <w:rsid w:val="00281AD7"/>
    <w:rsid w:val="00282DD2"/>
    <w:rsid w:val="00282DE4"/>
    <w:rsid w:val="002833A5"/>
    <w:rsid w:val="00283670"/>
    <w:rsid w:val="002836D3"/>
    <w:rsid w:val="00283B3F"/>
    <w:rsid w:val="00283B6B"/>
    <w:rsid w:val="00283D52"/>
    <w:rsid w:val="0028438A"/>
    <w:rsid w:val="0028457C"/>
    <w:rsid w:val="00284664"/>
    <w:rsid w:val="00284765"/>
    <w:rsid w:val="00284B69"/>
    <w:rsid w:val="002850F0"/>
    <w:rsid w:val="0028674F"/>
    <w:rsid w:val="00286906"/>
    <w:rsid w:val="00286AD6"/>
    <w:rsid w:val="00286D5B"/>
    <w:rsid w:val="00286DD1"/>
    <w:rsid w:val="00286FBC"/>
    <w:rsid w:val="00287259"/>
    <w:rsid w:val="00290966"/>
    <w:rsid w:val="00290AF5"/>
    <w:rsid w:val="00290B21"/>
    <w:rsid w:val="00290D2A"/>
    <w:rsid w:val="00290DFE"/>
    <w:rsid w:val="00290E7C"/>
    <w:rsid w:val="00290F4F"/>
    <w:rsid w:val="002912D9"/>
    <w:rsid w:val="00291628"/>
    <w:rsid w:val="00291981"/>
    <w:rsid w:val="00291CBE"/>
    <w:rsid w:val="002921BB"/>
    <w:rsid w:val="002922AB"/>
    <w:rsid w:val="00292578"/>
    <w:rsid w:val="0029259F"/>
    <w:rsid w:val="0029303A"/>
    <w:rsid w:val="00293B4F"/>
    <w:rsid w:val="00294394"/>
    <w:rsid w:val="002945AB"/>
    <w:rsid w:val="002947F6"/>
    <w:rsid w:val="00294BEB"/>
    <w:rsid w:val="00294F50"/>
    <w:rsid w:val="002951E5"/>
    <w:rsid w:val="00295709"/>
    <w:rsid w:val="00295AC5"/>
    <w:rsid w:val="00295D2B"/>
    <w:rsid w:val="002964A8"/>
    <w:rsid w:val="00296661"/>
    <w:rsid w:val="00296BE4"/>
    <w:rsid w:val="00296C24"/>
    <w:rsid w:val="00296EBE"/>
    <w:rsid w:val="002A010F"/>
    <w:rsid w:val="002A0181"/>
    <w:rsid w:val="002A024B"/>
    <w:rsid w:val="002A02A2"/>
    <w:rsid w:val="002A04FD"/>
    <w:rsid w:val="002A0C46"/>
    <w:rsid w:val="002A0ED9"/>
    <w:rsid w:val="002A106A"/>
    <w:rsid w:val="002A1363"/>
    <w:rsid w:val="002A1DE8"/>
    <w:rsid w:val="002A1E83"/>
    <w:rsid w:val="002A243D"/>
    <w:rsid w:val="002A280B"/>
    <w:rsid w:val="002A2B66"/>
    <w:rsid w:val="002A2C57"/>
    <w:rsid w:val="002A2F5C"/>
    <w:rsid w:val="002A3B7A"/>
    <w:rsid w:val="002A428A"/>
    <w:rsid w:val="002A436A"/>
    <w:rsid w:val="002A4568"/>
    <w:rsid w:val="002A473F"/>
    <w:rsid w:val="002A4B12"/>
    <w:rsid w:val="002A5074"/>
    <w:rsid w:val="002A5170"/>
    <w:rsid w:val="002A5EBD"/>
    <w:rsid w:val="002A5F28"/>
    <w:rsid w:val="002A6047"/>
    <w:rsid w:val="002A6054"/>
    <w:rsid w:val="002A677E"/>
    <w:rsid w:val="002A6DD7"/>
    <w:rsid w:val="002A6EE1"/>
    <w:rsid w:val="002A6FFD"/>
    <w:rsid w:val="002A72B0"/>
    <w:rsid w:val="002A7705"/>
    <w:rsid w:val="002A7BA5"/>
    <w:rsid w:val="002A7F95"/>
    <w:rsid w:val="002B0A95"/>
    <w:rsid w:val="002B0D6E"/>
    <w:rsid w:val="002B1618"/>
    <w:rsid w:val="002B17BA"/>
    <w:rsid w:val="002B206A"/>
    <w:rsid w:val="002B2124"/>
    <w:rsid w:val="002B3AE0"/>
    <w:rsid w:val="002B3C5B"/>
    <w:rsid w:val="002B4092"/>
    <w:rsid w:val="002B44BD"/>
    <w:rsid w:val="002B4512"/>
    <w:rsid w:val="002B462E"/>
    <w:rsid w:val="002B477D"/>
    <w:rsid w:val="002B5080"/>
    <w:rsid w:val="002B520E"/>
    <w:rsid w:val="002B53F8"/>
    <w:rsid w:val="002B59BB"/>
    <w:rsid w:val="002B5B03"/>
    <w:rsid w:val="002B5CBB"/>
    <w:rsid w:val="002B5DAC"/>
    <w:rsid w:val="002B6156"/>
    <w:rsid w:val="002B65E0"/>
    <w:rsid w:val="002B72E2"/>
    <w:rsid w:val="002B73C6"/>
    <w:rsid w:val="002B7A93"/>
    <w:rsid w:val="002B7B47"/>
    <w:rsid w:val="002C0371"/>
    <w:rsid w:val="002C0503"/>
    <w:rsid w:val="002C0E09"/>
    <w:rsid w:val="002C140B"/>
    <w:rsid w:val="002C1552"/>
    <w:rsid w:val="002C18CC"/>
    <w:rsid w:val="002C213C"/>
    <w:rsid w:val="002C21EB"/>
    <w:rsid w:val="002C26E7"/>
    <w:rsid w:val="002C2C46"/>
    <w:rsid w:val="002C4085"/>
    <w:rsid w:val="002C412F"/>
    <w:rsid w:val="002C415C"/>
    <w:rsid w:val="002C436D"/>
    <w:rsid w:val="002C48CA"/>
    <w:rsid w:val="002C529E"/>
    <w:rsid w:val="002C53FA"/>
    <w:rsid w:val="002C5652"/>
    <w:rsid w:val="002C58C8"/>
    <w:rsid w:val="002C595B"/>
    <w:rsid w:val="002C5BD8"/>
    <w:rsid w:val="002C68F7"/>
    <w:rsid w:val="002C6A23"/>
    <w:rsid w:val="002C6A28"/>
    <w:rsid w:val="002C748D"/>
    <w:rsid w:val="002C7B78"/>
    <w:rsid w:val="002C7B88"/>
    <w:rsid w:val="002C7BCB"/>
    <w:rsid w:val="002C7E7F"/>
    <w:rsid w:val="002C7F59"/>
    <w:rsid w:val="002D014A"/>
    <w:rsid w:val="002D07BE"/>
    <w:rsid w:val="002D0B0F"/>
    <w:rsid w:val="002D0E13"/>
    <w:rsid w:val="002D120C"/>
    <w:rsid w:val="002D1C36"/>
    <w:rsid w:val="002D1E00"/>
    <w:rsid w:val="002D2D19"/>
    <w:rsid w:val="002D323A"/>
    <w:rsid w:val="002D3650"/>
    <w:rsid w:val="002D3ABD"/>
    <w:rsid w:val="002D3BE1"/>
    <w:rsid w:val="002D3D02"/>
    <w:rsid w:val="002D446D"/>
    <w:rsid w:val="002D5E56"/>
    <w:rsid w:val="002D73A4"/>
    <w:rsid w:val="002D7605"/>
    <w:rsid w:val="002D78A9"/>
    <w:rsid w:val="002D7CEB"/>
    <w:rsid w:val="002E000B"/>
    <w:rsid w:val="002E0023"/>
    <w:rsid w:val="002E026C"/>
    <w:rsid w:val="002E0979"/>
    <w:rsid w:val="002E10E8"/>
    <w:rsid w:val="002E159C"/>
    <w:rsid w:val="002E1653"/>
    <w:rsid w:val="002E1C2B"/>
    <w:rsid w:val="002E1FBA"/>
    <w:rsid w:val="002E2078"/>
    <w:rsid w:val="002E214A"/>
    <w:rsid w:val="002E2BD1"/>
    <w:rsid w:val="002E2FD3"/>
    <w:rsid w:val="002E3295"/>
    <w:rsid w:val="002E3550"/>
    <w:rsid w:val="002E374E"/>
    <w:rsid w:val="002E3B31"/>
    <w:rsid w:val="002E3C98"/>
    <w:rsid w:val="002E3EB1"/>
    <w:rsid w:val="002E40A6"/>
    <w:rsid w:val="002E43AF"/>
    <w:rsid w:val="002E4511"/>
    <w:rsid w:val="002E4AF4"/>
    <w:rsid w:val="002E5BD6"/>
    <w:rsid w:val="002E5CE2"/>
    <w:rsid w:val="002E5EC4"/>
    <w:rsid w:val="002E5F6C"/>
    <w:rsid w:val="002E6083"/>
    <w:rsid w:val="002E625F"/>
    <w:rsid w:val="002E6379"/>
    <w:rsid w:val="002E6651"/>
    <w:rsid w:val="002E6720"/>
    <w:rsid w:val="002E6760"/>
    <w:rsid w:val="002E704E"/>
    <w:rsid w:val="002E755D"/>
    <w:rsid w:val="002E76F8"/>
    <w:rsid w:val="002E776C"/>
    <w:rsid w:val="002E7ACE"/>
    <w:rsid w:val="002F003D"/>
    <w:rsid w:val="002F13D8"/>
    <w:rsid w:val="002F15BA"/>
    <w:rsid w:val="002F17B1"/>
    <w:rsid w:val="002F1A8A"/>
    <w:rsid w:val="002F1C01"/>
    <w:rsid w:val="002F1E8C"/>
    <w:rsid w:val="002F213A"/>
    <w:rsid w:val="002F2514"/>
    <w:rsid w:val="002F287B"/>
    <w:rsid w:val="002F2E0D"/>
    <w:rsid w:val="002F2F31"/>
    <w:rsid w:val="002F31B6"/>
    <w:rsid w:val="002F3BF7"/>
    <w:rsid w:val="002F3CBD"/>
    <w:rsid w:val="002F3F36"/>
    <w:rsid w:val="002F446B"/>
    <w:rsid w:val="002F4AED"/>
    <w:rsid w:val="002F4B65"/>
    <w:rsid w:val="002F4E18"/>
    <w:rsid w:val="002F522C"/>
    <w:rsid w:val="002F5852"/>
    <w:rsid w:val="002F5C4E"/>
    <w:rsid w:val="002F5D45"/>
    <w:rsid w:val="002F61DB"/>
    <w:rsid w:val="002F696A"/>
    <w:rsid w:val="002F6C19"/>
    <w:rsid w:val="002F6C5A"/>
    <w:rsid w:val="002F6CD4"/>
    <w:rsid w:val="002F7290"/>
    <w:rsid w:val="002F7428"/>
    <w:rsid w:val="002F7514"/>
    <w:rsid w:val="002F7607"/>
    <w:rsid w:val="002F7F7E"/>
    <w:rsid w:val="003001F8"/>
    <w:rsid w:val="0030051D"/>
    <w:rsid w:val="00300743"/>
    <w:rsid w:val="003011B6"/>
    <w:rsid w:val="00301232"/>
    <w:rsid w:val="00301493"/>
    <w:rsid w:val="00301FB8"/>
    <w:rsid w:val="0030205F"/>
    <w:rsid w:val="003021D5"/>
    <w:rsid w:val="003025A9"/>
    <w:rsid w:val="003028A4"/>
    <w:rsid w:val="00302A99"/>
    <w:rsid w:val="00302E1D"/>
    <w:rsid w:val="003033A1"/>
    <w:rsid w:val="0030345F"/>
    <w:rsid w:val="003034AB"/>
    <w:rsid w:val="00303535"/>
    <w:rsid w:val="0030385B"/>
    <w:rsid w:val="00303903"/>
    <w:rsid w:val="00303C7B"/>
    <w:rsid w:val="003041D4"/>
    <w:rsid w:val="0030473C"/>
    <w:rsid w:val="00304DF6"/>
    <w:rsid w:val="0030527F"/>
    <w:rsid w:val="0030544C"/>
    <w:rsid w:val="0030569D"/>
    <w:rsid w:val="00305700"/>
    <w:rsid w:val="00305B63"/>
    <w:rsid w:val="00305DDF"/>
    <w:rsid w:val="003060A9"/>
    <w:rsid w:val="0030618D"/>
    <w:rsid w:val="003062EE"/>
    <w:rsid w:val="003066AD"/>
    <w:rsid w:val="00306B1F"/>
    <w:rsid w:val="00307284"/>
    <w:rsid w:val="003074C1"/>
    <w:rsid w:val="00307700"/>
    <w:rsid w:val="00307861"/>
    <w:rsid w:val="00307A10"/>
    <w:rsid w:val="00307CC2"/>
    <w:rsid w:val="00307E40"/>
    <w:rsid w:val="0031037C"/>
    <w:rsid w:val="0031049A"/>
    <w:rsid w:val="003114F7"/>
    <w:rsid w:val="00312101"/>
    <w:rsid w:val="00312661"/>
    <w:rsid w:val="003126EE"/>
    <w:rsid w:val="003129C8"/>
    <w:rsid w:val="00312CE5"/>
    <w:rsid w:val="00312FF1"/>
    <w:rsid w:val="003130C2"/>
    <w:rsid w:val="0031342A"/>
    <w:rsid w:val="003137F4"/>
    <w:rsid w:val="00313858"/>
    <w:rsid w:val="00313987"/>
    <w:rsid w:val="00313DB9"/>
    <w:rsid w:val="00314193"/>
    <w:rsid w:val="00314331"/>
    <w:rsid w:val="00314501"/>
    <w:rsid w:val="00314915"/>
    <w:rsid w:val="00314CB9"/>
    <w:rsid w:val="00314E42"/>
    <w:rsid w:val="00315AEA"/>
    <w:rsid w:val="00316DD0"/>
    <w:rsid w:val="00316E29"/>
    <w:rsid w:val="00316E7B"/>
    <w:rsid w:val="00317A76"/>
    <w:rsid w:val="00317BF1"/>
    <w:rsid w:val="003202A6"/>
    <w:rsid w:val="00320714"/>
    <w:rsid w:val="00320C07"/>
    <w:rsid w:val="00320FAD"/>
    <w:rsid w:val="00321071"/>
    <w:rsid w:val="003215EF"/>
    <w:rsid w:val="003216AE"/>
    <w:rsid w:val="00321893"/>
    <w:rsid w:val="00321930"/>
    <w:rsid w:val="00321980"/>
    <w:rsid w:val="00321FEB"/>
    <w:rsid w:val="003220AB"/>
    <w:rsid w:val="00322180"/>
    <w:rsid w:val="0032224F"/>
    <w:rsid w:val="00322561"/>
    <w:rsid w:val="003227F0"/>
    <w:rsid w:val="003228A9"/>
    <w:rsid w:val="0032293D"/>
    <w:rsid w:val="00322DED"/>
    <w:rsid w:val="00322E7C"/>
    <w:rsid w:val="00323111"/>
    <w:rsid w:val="00324AA0"/>
    <w:rsid w:val="00325057"/>
    <w:rsid w:val="003251B1"/>
    <w:rsid w:val="003252DE"/>
    <w:rsid w:val="00325732"/>
    <w:rsid w:val="00325AFA"/>
    <w:rsid w:val="00325DBB"/>
    <w:rsid w:val="00325DE0"/>
    <w:rsid w:val="00325E01"/>
    <w:rsid w:val="00325E11"/>
    <w:rsid w:val="00326E2F"/>
    <w:rsid w:val="00326E54"/>
    <w:rsid w:val="00327D1B"/>
    <w:rsid w:val="00327EE0"/>
    <w:rsid w:val="00327F74"/>
    <w:rsid w:val="003306EA"/>
    <w:rsid w:val="00330901"/>
    <w:rsid w:val="00330CA7"/>
    <w:rsid w:val="00330CD1"/>
    <w:rsid w:val="00331055"/>
    <w:rsid w:val="0033109B"/>
    <w:rsid w:val="00331239"/>
    <w:rsid w:val="00331642"/>
    <w:rsid w:val="00332191"/>
    <w:rsid w:val="003322AA"/>
    <w:rsid w:val="0033233E"/>
    <w:rsid w:val="00332652"/>
    <w:rsid w:val="003327B1"/>
    <w:rsid w:val="00332AE8"/>
    <w:rsid w:val="00333A31"/>
    <w:rsid w:val="00333A57"/>
    <w:rsid w:val="00333B70"/>
    <w:rsid w:val="00333EBD"/>
    <w:rsid w:val="00333EC1"/>
    <w:rsid w:val="003340C9"/>
    <w:rsid w:val="003342E3"/>
    <w:rsid w:val="00334E0F"/>
    <w:rsid w:val="00335346"/>
    <w:rsid w:val="003353EC"/>
    <w:rsid w:val="00335955"/>
    <w:rsid w:val="003359FC"/>
    <w:rsid w:val="00335D84"/>
    <w:rsid w:val="00335DF9"/>
    <w:rsid w:val="00336213"/>
    <w:rsid w:val="0033697C"/>
    <w:rsid w:val="003369A7"/>
    <w:rsid w:val="00336A29"/>
    <w:rsid w:val="00336B75"/>
    <w:rsid w:val="0033744C"/>
    <w:rsid w:val="00337D78"/>
    <w:rsid w:val="00337DF4"/>
    <w:rsid w:val="00340141"/>
    <w:rsid w:val="00340956"/>
    <w:rsid w:val="00340F00"/>
    <w:rsid w:val="00340FF7"/>
    <w:rsid w:val="003412B2"/>
    <w:rsid w:val="003417DE"/>
    <w:rsid w:val="00341A7F"/>
    <w:rsid w:val="00342323"/>
    <w:rsid w:val="00342486"/>
    <w:rsid w:val="00342739"/>
    <w:rsid w:val="0034278C"/>
    <w:rsid w:val="00343A97"/>
    <w:rsid w:val="00344EB0"/>
    <w:rsid w:val="00345090"/>
    <w:rsid w:val="003455EC"/>
    <w:rsid w:val="00345E3A"/>
    <w:rsid w:val="00346197"/>
    <w:rsid w:val="00346227"/>
    <w:rsid w:val="0034628A"/>
    <w:rsid w:val="0034631F"/>
    <w:rsid w:val="003463B1"/>
    <w:rsid w:val="00346595"/>
    <w:rsid w:val="00346874"/>
    <w:rsid w:val="0034697A"/>
    <w:rsid w:val="00346DBF"/>
    <w:rsid w:val="00346DF1"/>
    <w:rsid w:val="003470DF"/>
    <w:rsid w:val="003471DC"/>
    <w:rsid w:val="00347D0F"/>
    <w:rsid w:val="00350339"/>
    <w:rsid w:val="003506D6"/>
    <w:rsid w:val="00350806"/>
    <w:rsid w:val="00350F77"/>
    <w:rsid w:val="00350F8F"/>
    <w:rsid w:val="003515F7"/>
    <w:rsid w:val="00351731"/>
    <w:rsid w:val="003519A7"/>
    <w:rsid w:val="00351AEC"/>
    <w:rsid w:val="003523FE"/>
    <w:rsid w:val="00352651"/>
    <w:rsid w:val="003526B4"/>
    <w:rsid w:val="00352A0F"/>
    <w:rsid w:val="00352C7F"/>
    <w:rsid w:val="00352C83"/>
    <w:rsid w:val="00352F60"/>
    <w:rsid w:val="00353008"/>
    <w:rsid w:val="00353174"/>
    <w:rsid w:val="003535E2"/>
    <w:rsid w:val="00353756"/>
    <w:rsid w:val="00354FD2"/>
    <w:rsid w:val="00355981"/>
    <w:rsid w:val="00355B17"/>
    <w:rsid w:val="00355D99"/>
    <w:rsid w:val="00356F33"/>
    <w:rsid w:val="00357693"/>
    <w:rsid w:val="0035788D"/>
    <w:rsid w:val="00357999"/>
    <w:rsid w:val="00357C6C"/>
    <w:rsid w:val="00357FE4"/>
    <w:rsid w:val="00360960"/>
    <w:rsid w:val="00360E1A"/>
    <w:rsid w:val="00360FD5"/>
    <w:rsid w:val="00361124"/>
    <w:rsid w:val="0036112D"/>
    <w:rsid w:val="00361EB3"/>
    <w:rsid w:val="003623D7"/>
    <w:rsid w:val="0036258A"/>
    <w:rsid w:val="003625BC"/>
    <w:rsid w:val="00362F27"/>
    <w:rsid w:val="0036337D"/>
    <w:rsid w:val="00363453"/>
    <w:rsid w:val="003637DE"/>
    <w:rsid w:val="00363D0F"/>
    <w:rsid w:val="003640C8"/>
    <w:rsid w:val="00364124"/>
    <w:rsid w:val="00364399"/>
    <w:rsid w:val="00364CF9"/>
    <w:rsid w:val="003654C4"/>
    <w:rsid w:val="003655C6"/>
    <w:rsid w:val="003659E7"/>
    <w:rsid w:val="003661FB"/>
    <w:rsid w:val="0036677E"/>
    <w:rsid w:val="00366984"/>
    <w:rsid w:val="00366B31"/>
    <w:rsid w:val="00367B0F"/>
    <w:rsid w:val="00367B8B"/>
    <w:rsid w:val="00370617"/>
    <w:rsid w:val="00370B36"/>
    <w:rsid w:val="00370B77"/>
    <w:rsid w:val="00371B25"/>
    <w:rsid w:val="00371BC2"/>
    <w:rsid w:val="00372182"/>
    <w:rsid w:val="0037250B"/>
    <w:rsid w:val="003726A0"/>
    <w:rsid w:val="0037283F"/>
    <w:rsid w:val="003729A7"/>
    <w:rsid w:val="00372B35"/>
    <w:rsid w:val="00372D56"/>
    <w:rsid w:val="003733A4"/>
    <w:rsid w:val="0037386E"/>
    <w:rsid w:val="00374184"/>
    <w:rsid w:val="003743AC"/>
    <w:rsid w:val="00374A3F"/>
    <w:rsid w:val="00374B29"/>
    <w:rsid w:val="00374C81"/>
    <w:rsid w:val="00374D14"/>
    <w:rsid w:val="003757D6"/>
    <w:rsid w:val="00375872"/>
    <w:rsid w:val="00375BDF"/>
    <w:rsid w:val="00376267"/>
    <w:rsid w:val="003765BF"/>
    <w:rsid w:val="00376725"/>
    <w:rsid w:val="00376A9C"/>
    <w:rsid w:val="0037702C"/>
    <w:rsid w:val="00377376"/>
    <w:rsid w:val="00377916"/>
    <w:rsid w:val="0037793F"/>
    <w:rsid w:val="00377AC9"/>
    <w:rsid w:val="00377B9C"/>
    <w:rsid w:val="00377D65"/>
    <w:rsid w:val="00380436"/>
    <w:rsid w:val="0038096E"/>
    <w:rsid w:val="00381016"/>
    <w:rsid w:val="0038104B"/>
    <w:rsid w:val="003811E7"/>
    <w:rsid w:val="0038121A"/>
    <w:rsid w:val="003818CC"/>
    <w:rsid w:val="00381C60"/>
    <w:rsid w:val="00382161"/>
    <w:rsid w:val="00382397"/>
    <w:rsid w:val="003823AC"/>
    <w:rsid w:val="003824F5"/>
    <w:rsid w:val="00382636"/>
    <w:rsid w:val="00382CE0"/>
    <w:rsid w:val="00382E91"/>
    <w:rsid w:val="00382EEE"/>
    <w:rsid w:val="00383EF4"/>
    <w:rsid w:val="0038426F"/>
    <w:rsid w:val="0038476C"/>
    <w:rsid w:val="00384975"/>
    <w:rsid w:val="0038527B"/>
    <w:rsid w:val="0038537E"/>
    <w:rsid w:val="003856D7"/>
    <w:rsid w:val="00385792"/>
    <w:rsid w:val="00385D77"/>
    <w:rsid w:val="00385D8B"/>
    <w:rsid w:val="00385DAB"/>
    <w:rsid w:val="00385EA9"/>
    <w:rsid w:val="00386032"/>
    <w:rsid w:val="003866C6"/>
    <w:rsid w:val="003866F2"/>
    <w:rsid w:val="00386D88"/>
    <w:rsid w:val="00387A8A"/>
    <w:rsid w:val="00387C61"/>
    <w:rsid w:val="00387DD1"/>
    <w:rsid w:val="00387E3D"/>
    <w:rsid w:val="003900AA"/>
    <w:rsid w:val="00390630"/>
    <w:rsid w:val="00390775"/>
    <w:rsid w:val="00390B26"/>
    <w:rsid w:val="00391001"/>
    <w:rsid w:val="00391157"/>
    <w:rsid w:val="00391484"/>
    <w:rsid w:val="0039174C"/>
    <w:rsid w:val="003919F1"/>
    <w:rsid w:val="00391D45"/>
    <w:rsid w:val="003928E8"/>
    <w:rsid w:val="003933B3"/>
    <w:rsid w:val="00393949"/>
    <w:rsid w:val="00393DE8"/>
    <w:rsid w:val="003945C5"/>
    <w:rsid w:val="003945E3"/>
    <w:rsid w:val="003946D6"/>
    <w:rsid w:val="003946DC"/>
    <w:rsid w:val="00394735"/>
    <w:rsid w:val="00394793"/>
    <w:rsid w:val="00394B31"/>
    <w:rsid w:val="00394E98"/>
    <w:rsid w:val="00394F54"/>
    <w:rsid w:val="00394FF0"/>
    <w:rsid w:val="0039508F"/>
    <w:rsid w:val="003951DE"/>
    <w:rsid w:val="00395686"/>
    <w:rsid w:val="00395747"/>
    <w:rsid w:val="00396130"/>
    <w:rsid w:val="00396199"/>
    <w:rsid w:val="00396B5A"/>
    <w:rsid w:val="00396E4A"/>
    <w:rsid w:val="003972A9"/>
    <w:rsid w:val="003A02E1"/>
    <w:rsid w:val="003A0495"/>
    <w:rsid w:val="003A08B5"/>
    <w:rsid w:val="003A09E2"/>
    <w:rsid w:val="003A0B75"/>
    <w:rsid w:val="003A0DBE"/>
    <w:rsid w:val="003A0FA4"/>
    <w:rsid w:val="003A17FD"/>
    <w:rsid w:val="003A18D8"/>
    <w:rsid w:val="003A1F53"/>
    <w:rsid w:val="003A25AA"/>
    <w:rsid w:val="003A32F6"/>
    <w:rsid w:val="003A3347"/>
    <w:rsid w:val="003A3359"/>
    <w:rsid w:val="003A3676"/>
    <w:rsid w:val="003A3C88"/>
    <w:rsid w:val="003A417D"/>
    <w:rsid w:val="003A47F5"/>
    <w:rsid w:val="003A496E"/>
    <w:rsid w:val="003A4ADE"/>
    <w:rsid w:val="003A5145"/>
    <w:rsid w:val="003A51B2"/>
    <w:rsid w:val="003A555B"/>
    <w:rsid w:val="003A5958"/>
    <w:rsid w:val="003A59F2"/>
    <w:rsid w:val="003A600E"/>
    <w:rsid w:val="003A68B6"/>
    <w:rsid w:val="003A69BE"/>
    <w:rsid w:val="003A707B"/>
    <w:rsid w:val="003A71E8"/>
    <w:rsid w:val="003A721D"/>
    <w:rsid w:val="003A767B"/>
    <w:rsid w:val="003A7EEB"/>
    <w:rsid w:val="003B0078"/>
    <w:rsid w:val="003B0687"/>
    <w:rsid w:val="003B0B44"/>
    <w:rsid w:val="003B0DA6"/>
    <w:rsid w:val="003B0DE7"/>
    <w:rsid w:val="003B1ACB"/>
    <w:rsid w:val="003B2679"/>
    <w:rsid w:val="003B2809"/>
    <w:rsid w:val="003B2B05"/>
    <w:rsid w:val="003B2BC8"/>
    <w:rsid w:val="003B2E2B"/>
    <w:rsid w:val="003B335D"/>
    <w:rsid w:val="003B3754"/>
    <w:rsid w:val="003B38A0"/>
    <w:rsid w:val="003B3B1E"/>
    <w:rsid w:val="003B46E7"/>
    <w:rsid w:val="003B475C"/>
    <w:rsid w:val="003B4BC0"/>
    <w:rsid w:val="003B5199"/>
    <w:rsid w:val="003B566A"/>
    <w:rsid w:val="003B573A"/>
    <w:rsid w:val="003B5C00"/>
    <w:rsid w:val="003B6620"/>
    <w:rsid w:val="003B6A98"/>
    <w:rsid w:val="003B6B79"/>
    <w:rsid w:val="003C028B"/>
    <w:rsid w:val="003C02A4"/>
    <w:rsid w:val="003C0703"/>
    <w:rsid w:val="003C08A0"/>
    <w:rsid w:val="003C08B0"/>
    <w:rsid w:val="003C0B1F"/>
    <w:rsid w:val="003C0BFC"/>
    <w:rsid w:val="003C0D34"/>
    <w:rsid w:val="003C1506"/>
    <w:rsid w:val="003C1532"/>
    <w:rsid w:val="003C1A6E"/>
    <w:rsid w:val="003C1C14"/>
    <w:rsid w:val="003C1D03"/>
    <w:rsid w:val="003C2330"/>
    <w:rsid w:val="003C2486"/>
    <w:rsid w:val="003C24A1"/>
    <w:rsid w:val="003C2743"/>
    <w:rsid w:val="003C2960"/>
    <w:rsid w:val="003C2EE1"/>
    <w:rsid w:val="003C31FF"/>
    <w:rsid w:val="003C3216"/>
    <w:rsid w:val="003C3787"/>
    <w:rsid w:val="003C392F"/>
    <w:rsid w:val="003C3A8E"/>
    <w:rsid w:val="003C3CDD"/>
    <w:rsid w:val="003C3F41"/>
    <w:rsid w:val="003C4112"/>
    <w:rsid w:val="003C4267"/>
    <w:rsid w:val="003C44D2"/>
    <w:rsid w:val="003C4628"/>
    <w:rsid w:val="003C4704"/>
    <w:rsid w:val="003C497E"/>
    <w:rsid w:val="003C50E6"/>
    <w:rsid w:val="003C5130"/>
    <w:rsid w:val="003C524A"/>
    <w:rsid w:val="003C5942"/>
    <w:rsid w:val="003C5DC6"/>
    <w:rsid w:val="003C6086"/>
    <w:rsid w:val="003C66FD"/>
    <w:rsid w:val="003C69E3"/>
    <w:rsid w:val="003C6D67"/>
    <w:rsid w:val="003C6D6B"/>
    <w:rsid w:val="003C6E3A"/>
    <w:rsid w:val="003C6E97"/>
    <w:rsid w:val="003C73C1"/>
    <w:rsid w:val="003C743E"/>
    <w:rsid w:val="003C7A14"/>
    <w:rsid w:val="003C7D01"/>
    <w:rsid w:val="003C7FCF"/>
    <w:rsid w:val="003D0611"/>
    <w:rsid w:val="003D0BB5"/>
    <w:rsid w:val="003D0DCF"/>
    <w:rsid w:val="003D0EEB"/>
    <w:rsid w:val="003D0F15"/>
    <w:rsid w:val="003D12CA"/>
    <w:rsid w:val="003D1394"/>
    <w:rsid w:val="003D22AD"/>
    <w:rsid w:val="003D23C4"/>
    <w:rsid w:val="003D2866"/>
    <w:rsid w:val="003D2BFF"/>
    <w:rsid w:val="003D31B6"/>
    <w:rsid w:val="003D3956"/>
    <w:rsid w:val="003D39EF"/>
    <w:rsid w:val="003D3E70"/>
    <w:rsid w:val="003D3FFA"/>
    <w:rsid w:val="003D42FC"/>
    <w:rsid w:val="003D432E"/>
    <w:rsid w:val="003D4774"/>
    <w:rsid w:val="003D48E2"/>
    <w:rsid w:val="003D4E63"/>
    <w:rsid w:val="003D58AF"/>
    <w:rsid w:val="003D5A54"/>
    <w:rsid w:val="003D5B9B"/>
    <w:rsid w:val="003D5DD5"/>
    <w:rsid w:val="003D61BC"/>
    <w:rsid w:val="003D6696"/>
    <w:rsid w:val="003D66F3"/>
    <w:rsid w:val="003D6BDC"/>
    <w:rsid w:val="003D7081"/>
    <w:rsid w:val="003D74CA"/>
    <w:rsid w:val="003D78EE"/>
    <w:rsid w:val="003D7CF9"/>
    <w:rsid w:val="003E0536"/>
    <w:rsid w:val="003E0B0E"/>
    <w:rsid w:val="003E0C06"/>
    <w:rsid w:val="003E1180"/>
    <w:rsid w:val="003E185A"/>
    <w:rsid w:val="003E193F"/>
    <w:rsid w:val="003E1960"/>
    <w:rsid w:val="003E1CFE"/>
    <w:rsid w:val="003E1D1C"/>
    <w:rsid w:val="003E1F37"/>
    <w:rsid w:val="003E207A"/>
    <w:rsid w:val="003E20C4"/>
    <w:rsid w:val="003E2123"/>
    <w:rsid w:val="003E216C"/>
    <w:rsid w:val="003E2511"/>
    <w:rsid w:val="003E2866"/>
    <w:rsid w:val="003E2978"/>
    <w:rsid w:val="003E2E3B"/>
    <w:rsid w:val="003E3609"/>
    <w:rsid w:val="003E39EB"/>
    <w:rsid w:val="003E39F1"/>
    <w:rsid w:val="003E3D0C"/>
    <w:rsid w:val="003E41F3"/>
    <w:rsid w:val="003E43C3"/>
    <w:rsid w:val="003E43FF"/>
    <w:rsid w:val="003E4A42"/>
    <w:rsid w:val="003E4A68"/>
    <w:rsid w:val="003E4FBA"/>
    <w:rsid w:val="003E54C5"/>
    <w:rsid w:val="003E5769"/>
    <w:rsid w:val="003E5C44"/>
    <w:rsid w:val="003E5E5F"/>
    <w:rsid w:val="003E5ED9"/>
    <w:rsid w:val="003E69FE"/>
    <w:rsid w:val="003E6AE0"/>
    <w:rsid w:val="003E6C1C"/>
    <w:rsid w:val="003E709B"/>
    <w:rsid w:val="003E7150"/>
    <w:rsid w:val="003E7302"/>
    <w:rsid w:val="003E76B7"/>
    <w:rsid w:val="003E7730"/>
    <w:rsid w:val="003E78F3"/>
    <w:rsid w:val="003E7DAD"/>
    <w:rsid w:val="003F032F"/>
    <w:rsid w:val="003F048F"/>
    <w:rsid w:val="003F0F3C"/>
    <w:rsid w:val="003F12AD"/>
    <w:rsid w:val="003F28AC"/>
    <w:rsid w:val="003F30F3"/>
    <w:rsid w:val="003F3B26"/>
    <w:rsid w:val="003F3E09"/>
    <w:rsid w:val="003F3E21"/>
    <w:rsid w:val="003F40A4"/>
    <w:rsid w:val="003F43A0"/>
    <w:rsid w:val="003F46AD"/>
    <w:rsid w:val="003F48F2"/>
    <w:rsid w:val="003F4C04"/>
    <w:rsid w:val="003F549B"/>
    <w:rsid w:val="003F54EF"/>
    <w:rsid w:val="003F580B"/>
    <w:rsid w:val="003F609B"/>
    <w:rsid w:val="003F635E"/>
    <w:rsid w:val="003F6768"/>
    <w:rsid w:val="003F6EC6"/>
    <w:rsid w:val="003F6EC8"/>
    <w:rsid w:val="003F720D"/>
    <w:rsid w:val="003F76DB"/>
    <w:rsid w:val="003F7716"/>
    <w:rsid w:val="003F781B"/>
    <w:rsid w:val="003F7D44"/>
    <w:rsid w:val="003F7E8C"/>
    <w:rsid w:val="0040022B"/>
    <w:rsid w:val="00400399"/>
    <w:rsid w:val="0040092E"/>
    <w:rsid w:val="00400A16"/>
    <w:rsid w:val="00400AB4"/>
    <w:rsid w:val="00401293"/>
    <w:rsid w:val="00401344"/>
    <w:rsid w:val="00401449"/>
    <w:rsid w:val="0040158B"/>
    <w:rsid w:val="00401AF6"/>
    <w:rsid w:val="00401FE6"/>
    <w:rsid w:val="00402023"/>
    <w:rsid w:val="00402042"/>
    <w:rsid w:val="00402487"/>
    <w:rsid w:val="00402817"/>
    <w:rsid w:val="00402E03"/>
    <w:rsid w:val="00403347"/>
    <w:rsid w:val="00403425"/>
    <w:rsid w:val="004034F9"/>
    <w:rsid w:val="004037A7"/>
    <w:rsid w:val="004037BE"/>
    <w:rsid w:val="004039AB"/>
    <w:rsid w:val="00403D91"/>
    <w:rsid w:val="00403E10"/>
    <w:rsid w:val="00404ED7"/>
    <w:rsid w:val="00405176"/>
    <w:rsid w:val="00405696"/>
    <w:rsid w:val="004056EC"/>
    <w:rsid w:val="00405899"/>
    <w:rsid w:val="00406701"/>
    <w:rsid w:val="004068DA"/>
    <w:rsid w:val="00406C23"/>
    <w:rsid w:val="004079DF"/>
    <w:rsid w:val="00407AF9"/>
    <w:rsid w:val="00407BF9"/>
    <w:rsid w:val="00407D3C"/>
    <w:rsid w:val="00407F2E"/>
    <w:rsid w:val="00410073"/>
    <w:rsid w:val="00410321"/>
    <w:rsid w:val="004105AD"/>
    <w:rsid w:val="00410B4E"/>
    <w:rsid w:val="00410C48"/>
    <w:rsid w:val="004112DC"/>
    <w:rsid w:val="00411A48"/>
    <w:rsid w:val="00411C1B"/>
    <w:rsid w:val="00411C31"/>
    <w:rsid w:val="00411DFA"/>
    <w:rsid w:val="004122BD"/>
    <w:rsid w:val="00412320"/>
    <w:rsid w:val="0041288C"/>
    <w:rsid w:val="00412999"/>
    <w:rsid w:val="0041386B"/>
    <w:rsid w:val="00413C8A"/>
    <w:rsid w:val="0041402B"/>
    <w:rsid w:val="004143B9"/>
    <w:rsid w:val="0041496D"/>
    <w:rsid w:val="00414ADD"/>
    <w:rsid w:val="00414B03"/>
    <w:rsid w:val="00414D01"/>
    <w:rsid w:val="004151BC"/>
    <w:rsid w:val="00415200"/>
    <w:rsid w:val="00415A49"/>
    <w:rsid w:val="00415A82"/>
    <w:rsid w:val="004168B7"/>
    <w:rsid w:val="004169B4"/>
    <w:rsid w:val="00416CB3"/>
    <w:rsid w:val="00416FC6"/>
    <w:rsid w:val="00417456"/>
    <w:rsid w:val="004174E9"/>
    <w:rsid w:val="004176F4"/>
    <w:rsid w:val="00420214"/>
    <w:rsid w:val="004208ED"/>
    <w:rsid w:val="00420B4D"/>
    <w:rsid w:val="00420BC7"/>
    <w:rsid w:val="00420BDC"/>
    <w:rsid w:val="00420C11"/>
    <w:rsid w:val="00420D58"/>
    <w:rsid w:val="00420E61"/>
    <w:rsid w:val="00421167"/>
    <w:rsid w:val="0042192D"/>
    <w:rsid w:val="004219FC"/>
    <w:rsid w:val="00421B84"/>
    <w:rsid w:val="0042215E"/>
    <w:rsid w:val="0042216F"/>
    <w:rsid w:val="004226BF"/>
    <w:rsid w:val="00422BBB"/>
    <w:rsid w:val="0042300B"/>
    <w:rsid w:val="0042366A"/>
    <w:rsid w:val="0042382E"/>
    <w:rsid w:val="00423987"/>
    <w:rsid w:val="00423C26"/>
    <w:rsid w:val="00424BFD"/>
    <w:rsid w:val="00425C18"/>
    <w:rsid w:val="0042621C"/>
    <w:rsid w:val="004267E9"/>
    <w:rsid w:val="00426A07"/>
    <w:rsid w:val="00426D0E"/>
    <w:rsid w:val="00426FB7"/>
    <w:rsid w:val="00426FF7"/>
    <w:rsid w:val="00427AC4"/>
    <w:rsid w:val="00430F30"/>
    <w:rsid w:val="00431487"/>
    <w:rsid w:val="00431498"/>
    <w:rsid w:val="00431925"/>
    <w:rsid w:val="00431CD8"/>
    <w:rsid w:val="00431DC2"/>
    <w:rsid w:val="0043230B"/>
    <w:rsid w:val="00432707"/>
    <w:rsid w:val="00432AD2"/>
    <w:rsid w:val="00432E61"/>
    <w:rsid w:val="00433035"/>
    <w:rsid w:val="004334D6"/>
    <w:rsid w:val="004335CA"/>
    <w:rsid w:val="0043396C"/>
    <w:rsid w:val="00433E5A"/>
    <w:rsid w:val="00433F78"/>
    <w:rsid w:val="00434358"/>
    <w:rsid w:val="00434DFE"/>
    <w:rsid w:val="0043526A"/>
    <w:rsid w:val="004356DE"/>
    <w:rsid w:val="004358FA"/>
    <w:rsid w:val="00435D63"/>
    <w:rsid w:val="00435DB9"/>
    <w:rsid w:val="004362C1"/>
    <w:rsid w:val="0043677D"/>
    <w:rsid w:val="00436A25"/>
    <w:rsid w:val="00436A60"/>
    <w:rsid w:val="00436C6E"/>
    <w:rsid w:val="00436CA1"/>
    <w:rsid w:val="00436DEB"/>
    <w:rsid w:val="0043767A"/>
    <w:rsid w:val="0043769C"/>
    <w:rsid w:val="004378B9"/>
    <w:rsid w:val="00437A98"/>
    <w:rsid w:val="00437AE1"/>
    <w:rsid w:val="00437C41"/>
    <w:rsid w:val="00437EC1"/>
    <w:rsid w:val="00440367"/>
    <w:rsid w:val="00440504"/>
    <w:rsid w:val="00440993"/>
    <w:rsid w:val="00440E28"/>
    <w:rsid w:val="004412CB"/>
    <w:rsid w:val="0044172E"/>
    <w:rsid w:val="00441FC9"/>
    <w:rsid w:val="00442118"/>
    <w:rsid w:val="004422E5"/>
    <w:rsid w:val="0044247E"/>
    <w:rsid w:val="0044267D"/>
    <w:rsid w:val="00442858"/>
    <w:rsid w:val="00442957"/>
    <w:rsid w:val="00442A7A"/>
    <w:rsid w:val="00442C18"/>
    <w:rsid w:val="004430B1"/>
    <w:rsid w:val="00443125"/>
    <w:rsid w:val="0044351C"/>
    <w:rsid w:val="0044396D"/>
    <w:rsid w:val="00443C0E"/>
    <w:rsid w:val="00444180"/>
    <w:rsid w:val="00444A14"/>
    <w:rsid w:val="00444DC0"/>
    <w:rsid w:val="00444FD6"/>
    <w:rsid w:val="00445518"/>
    <w:rsid w:val="00445D0C"/>
    <w:rsid w:val="004461A6"/>
    <w:rsid w:val="00446E25"/>
    <w:rsid w:val="00446E99"/>
    <w:rsid w:val="00447877"/>
    <w:rsid w:val="00447ADF"/>
    <w:rsid w:val="00447C1F"/>
    <w:rsid w:val="0045020B"/>
    <w:rsid w:val="00450282"/>
    <w:rsid w:val="004504D4"/>
    <w:rsid w:val="004505DD"/>
    <w:rsid w:val="004509DB"/>
    <w:rsid w:val="00450B1E"/>
    <w:rsid w:val="00450F97"/>
    <w:rsid w:val="004510B7"/>
    <w:rsid w:val="00451A1B"/>
    <w:rsid w:val="00451BEE"/>
    <w:rsid w:val="00451F55"/>
    <w:rsid w:val="00452EB4"/>
    <w:rsid w:val="0045353C"/>
    <w:rsid w:val="00453BBB"/>
    <w:rsid w:val="004541AC"/>
    <w:rsid w:val="00454267"/>
    <w:rsid w:val="004548D9"/>
    <w:rsid w:val="00454A49"/>
    <w:rsid w:val="00454EC9"/>
    <w:rsid w:val="0045539A"/>
    <w:rsid w:val="004554AD"/>
    <w:rsid w:val="004563F8"/>
    <w:rsid w:val="00456A70"/>
    <w:rsid w:val="00456E8D"/>
    <w:rsid w:val="00457219"/>
    <w:rsid w:val="0045741A"/>
    <w:rsid w:val="00457859"/>
    <w:rsid w:val="00457899"/>
    <w:rsid w:val="004578D1"/>
    <w:rsid w:val="0046014E"/>
    <w:rsid w:val="004603C8"/>
    <w:rsid w:val="00460A25"/>
    <w:rsid w:val="00460CD8"/>
    <w:rsid w:val="004611CE"/>
    <w:rsid w:val="0046170A"/>
    <w:rsid w:val="00461D25"/>
    <w:rsid w:val="00461DE9"/>
    <w:rsid w:val="00461FB1"/>
    <w:rsid w:val="00462192"/>
    <w:rsid w:val="004622D1"/>
    <w:rsid w:val="004627E9"/>
    <w:rsid w:val="00462F07"/>
    <w:rsid w:val="0046300D"/>
    <w:rsid w:val="00463038"/>
    <w:rsid w:val="004632B3"/>
    <w:rsid w:val="00463318"/>
    <w:rsid w:val="004636B9"/>
    <w:rsid w:val="00463BA7"/>
    <w:rsid w:val="00463C48"/>
    <w:rsid w:val="00464102"/>
    <w:rsid w:val="004645FB"/>
    <w:rsid w:val="004646C2"/>
    <w:rsid w:val="0046476A"/>
    <w:rsid w:val="00464783"/>
    <w:rsid w:val="00465125"/>
    <w:rsid w:val="00465D94"/>
    <w:rsid w:val="00466746"/>
    <w:rsid w:val="00466976"/>
    <w:rsid w:val="00466C14"/>
    <w:rsid w:val="00467A7D"/>
    <w:rsid w:val="00471059"/>
    <w:rsid w:val="004710B8"/>
    <w:rsid w:val="0047139A"/>
    <w:rsid w:val="00471997"/>
    <w:rsid w:val="00471B08"/>
    <w:rsid w:val="00471EB0"/>
    <w:rsid w:val="00472216"/>
    <w:rsid w:val="004722EB"/>
    <w:rsid w:val="004724A6"/>
    <w:rsid w:val="00472687"/>
    <w:rsid w:val="00473342"/>
    <w:rsid w:val="004733ED"/>
    <w:rsid w:val="0047391C"/>
    <w:rsid w:val="00473E6D"/>
    <w:rsid w:val="00473EF5"/>
    <w:rsid w:val="004746C1"/>
    <w:rsid w:val="00474EFF"/>
    <w:rsid w:val="00475089"/>
    <w:rsid w:val="00475EE8"/>
    <w:rsid w:val="00475F9D"/>
    <w:rsid w:val="0047634A"/>
    <w:rsid w:val="00476539"/>
    <w:rsid w:val="00476821"/>
    <w:rsid w:val="004768DF"/>
    <w:rsid w:val="00476DFA"/>
    <w:rsid w:val="00476E32"/>
    <w:rsid w:val="00476E35"/>
    <w:rsid w:val="00476EA6"/>
    <w:rsid w:val="004776D9"/>
    <w:rsid w:val="004776E9"/>
    <w:rsid w:val="004778E3"/>
    <w:rsid w:val="00477B8D"/>
    <w:rsid w:val="00477F19"/>
    <w:rsid w:val="0048023E"/>
    <w:rsid w:val="004803B1"/>
    <w:rsid w:val="00480553"/>
    <w:rsid w:val="00481386"/>
    <w:rsid w:val="004813CC"/>
    <w:rsid w:val="0048148E"/>
    <w:rsid w:val="0048174E"/>
    <w:rsid w:val="00481775"/>
    <w:rsid w:val="004818F0"/>
    <w:rsid w:val="0048191B"/>
    <w:rsid w:val="00481BBB"/>
    <w:rsid w:val="00481F9F"/>
    <w:rsid w:val="00482A8A"/>
    <w:rsid w:val="00483005"/>
    <w:rsid w:val="00483569"/>
    <w:rsid w:val="00483B60"/>
    <w:rsid w:val="00483E3A"/>
    <w:rsid w:val="0048491A"/>
    <w:rsid w:val="00484BD6"/>
    <w:rsid w:val="00485116"/>
    <w:rsid w:val="00485331"/>
    <w:rsid w:val="0048562D"/>
    <w:rsid w:val="004856E0"/>
    <w:rsid w:val="0048583C"/>
    <w:rsid w:val="00485F6B"/>
    <w:rsid w:val="004862D8"/>
    <w:rsid w:val="00486516"/>
    <w:rsid w:val="004865EF"/>
    <w:rsid w:val="004867AD"/>
    <w:rsid w:val="00486834"/>
    <w:rsid w:val="00486FB9"/>
    <w:rsid w:val="00487459"/>
    <w:rsid w:val="0048756A"/>
    <w:rsid w:val="00487EE0"/>
    <w:rsid w:val="0049031D"/>
    <w:rsid w:val="00490D61"/>
    <w:rsid w:val="0049113A"/>
    <w:rsid w:val="0049123B"/>
    <w:rsid w:val="004913E8"/>
    <w:rsid w:val="00491AA3"/>
    <w:rsid w:val="004921DB"/>
    <w:rsid w:val="0049249E"/>
    <w:rsid w:val="004924C0"/>
    <w:rsid w:val="004928BF"/>
    <w:rsid w:val="0049292A"/>
    <w:rsid w:val="004931AE"/>
    <w:rsid w:val="004934BF"/>
    <w:rsid w:val="0049368E"/>
    <w:rsid w:val="004938A4"/>
    <w:rsid w:val="00493BD0"/>
    <w:rsid w:val="00493D8A"/>
    <w:rsid w:val="00493ED7"/>
    <w:rsid w:val="00494B6B"/>
    <w:rsid w:val="00494CC8"/>
    <w:rsid w:val="00494DFB"/>
    <w:rsid w:val="004957FF"/>
    <w:rsid w:val="00495EA7"/>
    <w:rsid w:val="0049637C"/>
    <w:rsid w:val="00496A6A"/>
    <w:rsid w:val="004973E4"/>
    <w:rsid w:val="00497780"/>
    <w:rsid w:val="00497B3E"/>
    <w:rsid w:val="004A09B6"/>
    <w:rsid w:val="004A0B17"/>
    <w:rsid w:val="004A0C10"/>
    <w:rsid w:val="004A0FB1"/>
    <w:rsid w:val="004A1276"/>
    <w:rsid w:val="004A1F9D"/>
    <w:rsid w:val="004A206D"/>
    <w:rsid w:val="004A225D"/>
    <w:rsid w:val="004A23C6"/>
    <w:rsid w:val="004A385A"/>
    <w:rsid w:val="004A39AD"/>
    <w:rsid w:val="004A3EF2"/>
    <w:rsid w:val="004A4090"/>
    <w:rsid w:val="004A42B9"/>
    <w:rsid w:val="004A44D3"/>
    <w:rsid w:val="004A460F"/>
    <w:rsid w:val="004A4B2F"/>
    <w:rsid w:val="004A6A14"/>
    <w:rsid w:val="004A6BED"/>
    <w:rsid w:val="004A6ED6"/>
    <w:rsid w:val="004A7083"/>
    <w:rsid w:val="004A712E"/>
    <w:rsid w:val="004A71F3"/>
    <w:rsid w:val="004A7AC7"/>
    <w:rsid w:val="004A7CAA"/>
    <w:rsid w:val="004A7E7B"/>
    <w:rsid w:val="004B0965"/>
    <w:rsid w:val="004B0D55"/>
    <w:rsid w:val="004B15E3"/>
    <w:rsid w:val="004B1A35"/>
    <w:rsid w:val="004B1F93"/>
    <w:rsid w:val="004B21C7"/>
    <w:rsid w:val="004B23A0"/>
    <w:rsid w:val="004B2A06"/>
    <w:rsid w:val="004B3B6F"/>
    <w:rsid w:val="004B3F19"/>
    <w:rsid w:val="004B401A"/>
    <w:rsid w:val="004B4655"/>
    <w:rsid w:val="004B4B37"/>
    <w:rsid w:val="004B4F8C"/>
    <w:rsid w:val="004B56AE"/>
    <w:rsid w:val="004B58ED"/>
    <w:rsid w:val="004B5902"/>
    <w:rsid w:val="004B5945"/>
    <w:rsid w:val="004B6006"/>
    <w:rsid w:val="004B655E"/>
    <w:rsid w:val="004B6D1B"/>
    <w:rsid w:val="004B707D"/>
    <w:rsid w:val="004B7357"/>
    <w:rsid w:val="004B7A8A"/>
    <w:rsid w:val="004B7CE2"/>
    <w:rsid w:val="004B7DAC"/>
    <w:rsid w:val="004B7FC4"/>
    <w:rsid w:val="004B7FED"/>
    <w:rsid w:val="004C047C"/>
    <w:rsid w:val="004C05C5"/>
    <w:rsid w:val="004C0D2A"/>
    <w:rsid w:val="004C0E34"/>
    <w:rsid w:val="004C1145"/>
    <w:rsid w:val="004C13B4"/>
    <w:rsid w:val="004C1B82"/>
    <w:rsid w:val="004C20C2"/>
    <w:rsid w:val="004C235A"/>
    <w:rsid w:val="004C2BFD"/>
    <w:rsid w:val="004C2E6F"/>
    <w:rsid w:val="004C31CF"/>
    <w:rsid w:val="004C3354"/>
    <w:rsid w:val="004C4168"/>
    <w:rsid w:val="004C48F0"/>
    <w:rsid w:val="004C4D1F"/>
    <w:rsid w:val="004C5C66"/>
    <w:rsid w:val="004C5D28"/>
    <w:rsid w:val="004C5E17"/>
    <w:rsid w:val="004C6138"/>
    <w:rsid w:val="004C62A1"/>
    <w:rsid w:val="004C63E2"/>
    <w:rsid w:val="004C6647"/>
    <w:rsid w:val="004C666B"/>
    <w:rsid w:val="004C6BDB"/>
    <w:rsid w:val="004C6C3C"/>
    <w:rsid w:val="004C711C"/>
    <w:rsid w:val="004C733A"/>
    <w:rsid w:val="004C7C0A"/>
    <w:rsid w:val="004C7CC1"/>
    <w:rsid w:val="004D004F"/>
    <w:rsid w:val="004D0238"/>
    <w:rsid w:val="004D05B3"/>
    <w:rsid w:val="004D0B5C"/>
    <w:rsid w:val="004D0CF9"/>
    <w:rsid w:val="004D0D70"/>
    <w:rsid w:val="004D12E2"/>
    <w:rsid w:val="004D13FB"/>
    <w:rsid w:val="004D149C"/>
    <w:rsid w:val="004D1548"/>
    <w:rsid w:val="004D1F2D"/>
    <w:rsid w:val="004D1FC6"/>
    <w:rsid w:val="004D278B"/>
    <w:rsid w:val="004D2B77"/>
    <w:rsid w:val="004D2FC8"/>
    <w:rsid w:val="004D3637"/>
    <w:rsid w:val="004D368A"/>
    <w:rsid w:val="004D3844"/>
    <w:rsid w:val="004D4433"/>
    <w:rsid w:val="004D449B"/>
    <w:rsid w:val="004D523B"/>
    <w:rsid w:val="004D53BA"/>
    <w:rsid w:val="004D5B5A"/>
    <w:rsid w:val="004D5B89"/>
    <w:rsid w:val="004D5D0B"/>
    <w:rsid w:val="004D5F01"/>
    <w:rsid w:val="004D628E"/>
    <w:rsid w:val="004D6932"/>
    <w:rsid w:val="004D6973"/>
    <w:rsid w:val="004D6D5B"/>
    <w:rsid w:val="004D726F"/>
    <w:rsid w:val="004D72BF"/>
    <w:rsid w:val="004D7642"/>
    <w:rsid w:val="004D771E"/>
    <w:rsid w:val="004D7975"/>
    <w:rsid w:val="004D7A62"/>
    <w:rsid w:val="004D7D8C"/>
    <w:rsid w:val="004D7F0F"/>
    <w:rsid w:val="004E013D"/>
    <w:rsid w:val="004E017C"/>
    <w:rsid w:val="004E023A"/>
    <w:rsid w:val="004E04EE"/>
    <w:rsid w:val="004E0DD8"/>
    <w:rsid w:val="004E106B"/>
    <w:rsid w:val="004E10E9"/>
    <w:rsid w:val="004E1AFB"/>
    <w:rsid w:val="004E1C02"/>
    <w:rsid w:val="004E246A"/>
    <w:rsid w:val="004E26AF"/>
    <w:rsid w:val="004E2794"/>
    <w:rsid w:val="004E2CDF"/>
    <w:rsid w:val="004E3532"/>
    <w:rsid w:val="004E3BB4"/>
    <w:rsid w:val="004E43A8"/>
    <w:rsid w:val="004E4936"/>
    <w:rsid w:val="004E4ABB"/>
    <w:rsid w:val="004E5CBB"/>
    <w:rsid w:val="004E6288"/>
    <w:rsid w:val="004E641B"/>
    <w:rsid w:val="004E6667"/>
    <w:rsid w:val="004E6C6D"/>
    <w:rsid w:val="004E6E53"/>
    <w:rsid w:val="004E71DD"/>
    <w:rsid w:val="004E7EF6"/>
    <w:rsid w:val="004F025D"/>
    <w:rsid w:val="004F0382"/>
    <w:rsid w:val="004F0AF0"/>
    <w:rsid w:val="004F10C1"/>
    <w:rsid w:val="004F1C78"/>
    <w:rsid w:val="004F1DF3"/>
    <w:rsid w:val="004F1F93"/>
    <w:rsid w:val="004F211F"/>
    <w:rsid w:val="004F2E8A"/>
    <w:rsid w:val="004F2FAF"/>
    <w:rsid w:val="004F339E"/>
    <w:rsid w:val="004F36E2"/>
    <w:rsid w:val="004F37AF"/>
    <w:rsid w:val="004F3ABC"/>
    <w:rsid w:val="004F3D93"/>
    <w:rsid w:val="004F3E78"/>
    <w:rsid w:val="004F3F75"/>
    <w:rsid w:val="004F4238"/>
    <w:rsid w:val="004F42FF"/>
    <w:rsid w:val="004F43DD"/>
    <w:rsid w:val="004F4755"/>
    <w:rsid w:val="004F491C"/>
    <w:rsid w:val="004F4CA8"/>
    <w:rsid w:val="004F4D15"/>
    <w:rsid w:val="004F5505"/>
    <w:rsid w:val="004F5633"/>
    <w:rsid w:val="004F5676"/>
    <w:rsid w:val="004F570B"/>
    <w:rsid w:val="004F5BA9"/>
    <w:rsid w:val="004F61ED"/>
    <w:rsid w:val="004F634D"/>
    <w:rsid w:val="004F656A"/>
    <w:rsid w:val="004F6AB8"/>
    <w:rsid w:val="004F6BCD"/>
    <w:rsid w:val="004F6EC0"/>
    <w:rsid w:val="004F6FAC"/>
    <w:rsid w:val="004F7077"/>
    <w:rsid w:val="004F729F"/>
    <w:rsid w:val="004F7666"/>
    <w:rsid w:val="004F76CB"/>
    <w:rsid w:val="004F7A0B"/>
    <w:rsid w:val="0050019B"/>
    <w:rsid w:val="0050039E"/>
    <w:rsid w:val="005003AE"/>
    <w:rsid w:val="005007B4"/>
    <w:rsid w:val="00500847"/>
    <w:rsid w:val="0050096D"/>
    <w:rsid w:val="005009F5"/>
    <w:rsid w:val="00500A2F"/>
    <w:rsid w:val="00501851"/>
    <w:rsid w:val="00501922"/>
    <w:rsid w:val="005019A0"/>
    <w:rsid w:val="005019F3"/>
    <w:rsid w:val="00501C67"/>
    <w:rsid w:val="00501CAD"/>
    <w:rsid w:val="00502123"/>
    <w:rsid w:val="00502218"/>
    <w:rsid w:val="00503266"/>
    <w:rsid w:val="005038B7"/>
    <w:rsid w:val="00503910"/>
    <w:rsid w:val="00503940"/>
    <w:rsid w:val="00503D1F"/>
    <w:rsid w:val="00503D27"/>
    <w:rsid w:val="00503DE7"/>
    <w:rsid w:val="00503FDA"/>
    <w:rsid w:val="0050525C"/>
    <w:rsid w:val="0050540B"/>
    <w:rsid w:val="005054A7"/>
    <w:rsid w:val="005054C3"/>
    <w:rsid w:val="00505B01"/>
    <w:rsid w:val="00505D69"/>
    <w:rsid w:val="00505D99"/>
    <w:rsid w:val="00506218"/>
    <w:rsid w:val="005062C7"/>
    <w:rsid w:val="005069BB"/>
    <w:rsid w:val="005069D9"/>
    <w:rsid w:val="00506F90"/>
    <w:rsid w:val="005076C1"/>
    <w:rsid w:val="00507A6C"/>
    <w:rsid w:val="00507D58"/>
    <w:rsid w:val="00507EDC"/>
    <w:rsid w:val="00507FEB"/>
    <w:rsid w:val="00510A86"/>
    <w:rsid w:val="005110ED"/>
    <w:rsid w:val="00511944"/>
    <w:rsid w:val="00511B81"/>
    <w:rsid w:val="00512387"/>
    <w:rsid w:val="005124F4"/>
    <w:rsid w:val="00512745"/>
    <w:rsid w:val="0051344A"/>
    <w:rsid w:val="00513C8A"/>
    <w:rsid w:val="00513EAB"/>
    <w:rsid w:val="00514018"/>
    <w:rsid w:val="005140C3"/>
    <w:rsid w:val="005142A2"/>
    <w:rsid w:val="00514B61"/>
    <w:rsid w:val="00514E1F"/>
    <w:rsid w:val="00515006"/>
    <w:rsid w:val="0051565F"/>
    <w:rsid w:val="00515D28"/>
    <w:rsid w:val="00515D34"/>
    <w:rsid w:val="005160D6"/>
    <w:rsid w:val="005165E1"/>
    <w:rsid w:val="00517DA0"/>
    <w:rsid w:val="0052011E"/>
    <w:rsid w:val="00521201"/>
    <w:rsid w:val="00521A7E"/>
    <w:rsid w:val="005229FC"/>
    <w:rsid w:val="00522A44"/>
    <w:rsid w:val="00522A5D"/>
    <w:rsid w:val="00522B5B"/>
    <w:rsid w:val="00522DA6"/>
    <w:rsid w:val="00522EDD"/>
    <w:rsid w:val="00522FC9"/>
    <w:rsid w:val="005231B2"/>
    <w:rsid w:val="005238AA"/>
    <w:rsid w:val="00523ABA"/>
    <w:rsid w:val="005246CF"/>
    <w:rsid w:val="005247A3"/>
    <w:rsid w:val="005255DA"/>
    <w:rsid w:val="0052561D"/>
    <w:rsid w:val="00525817"/>
    <w:rsid w:val="00525ABF"/>
    <w:rsid w:val="00525E86"/>
    <w:rsid w:val="00525EE6"/>
    <w:rsid w:val="0052607D"/>
    <w:rsid w:val="0052645F"/>
    <w:rsid w:val="0052671D"/>
    <w:rsid w:val="00526870"/>
    <w:rsid w:val="00526CC9"/>
    <w:rsid w:val="00526DCB"/>
    <w:rsid w:val="005270FA"/>
    <w:rsid w:val="00527409"/>
    <w:rsid w:val="00527F5D"/>
    <w:rsid w:val="0053039E"/>
    <w:rsid w:val="00530411"/>
    <w:rsid w:val="00530E0B"/>
    <w:rsid w:val="00530EB1"/>
    <w:rsid w:val="0053167A"/>
    <w:rsid w:val="005317E2"/>
    <w:rsid w:val="00531B2E"/>
    <w:rsid w:val="0053263B"/>
    <w:rsid w:val="0053280B"/>
    <w:rsid w:val="00532C36"/>
    <w:rsid w:val="00532CBC"/>
    <w:rsid w:val="00532F8B"/>
    <w:rsid w:val="00532FB6"/>
    <w:rsid w:val="0053359F"/>
    <w:rsid w:val="00533995"/>
    <w:rsid w:val="00534758"/>
    <w:rsid w:val="00534A6D"/>
    <w:rsid w:val="00534B8A"/>
    <w:rsid w:val="00534DCC"/>
    <w:rsid w:val="0053585B"/>
    <w:rsid w:val="005358F3"/>
    <w:rsid w:val="005360E8"/>
    <w:rsid w:val="0053638C"/>
    <w:rsid w:val="00536565"/>
    <w:rsid w:val="00536C7E"/>
    <w:rsid w:val="005375AC"/>
    <w:rsid w:val="005376DA"/>
    <w:rsid w:val="005377EA"/>
    <w:rsid w:val="00537D4A"/>
    <w:rsid w:val="00537E35"/>
    <w:rsid w:val="00537EF0"/>
    <w:rsid w:val="00540088"/>
    <w:rsid w:val="005401D2"/>
    <w:rsid w:val="00540953"/>
    <w:rsid w:val="00540C5E"/>
    <w:rsid w:val="00540FDB"/>
    <w:rsid w:val="00541143"/>
    <w:rsid w:val="00541310"/>
    <w:rsid w:val="005416DE"/>
    <w:rsid w:val="00541A77"/>
    <w:rsid w:val="00542214"/>
    <w:rsid w:val="00542750"/>
    <w:rsid w:val="005432CF"/>
    <w:rsid w:val="005436A4"/>
    <w:rsid w:val="0054389B"/>
    <w:rsid w:val="00543BC0"/>
    <w:rsid w:val="00543C13"/>
    <w:rsid w:val="00543D3C"/>
    <w:rsid w:val="00544159"/>
    <w:rsid w:val="005448EA"/>
    <w:rsid w:val="0054529F"/>
    <w:rsid w:val="0054541D"/>
    <w:rsid w:val="005456D0"/>
    <w:rsid w:val="00545A68"/>
    <w:rsid w:val="005461C2"/>
    <w:rsid w:val="00546238"/>
    <w:rsid w:val="005469F6"/>
    <w:rsid w:val="005469F8"/>
    <w:rsid w:val="00546D45"/>
    <w:rsid w:val="0054720B"/>
    <w:rsid w:val="005473E5"/>
    <w:rsid w:val="00547461"/>
    <w:rsid w:val="005475D8"/>
    <w:rsid w:val="005477D3"/>
    <w:rsid w:val="00547955"/>
    <w:rsid w:val="0054799E"/>
    <w:rsid w:val="00550006"/>
    <w:rsid w:val="005501F1"/>
    <w:rsid w:val="0055048B"/>
    <w:rsid w:val="0055081D"/>
    <w:rsid w:val="00550D03"/>
    <w:rsid w:val="005510A0"/>
    <w:rsid w:val="005512B4"/>
    <w:rsid w:val="005512FC"/>
    <w:rsid w:val="005519CB"/>
    <w:rsid w:val="00551A3C"/>
    <w:rsid w:val="00551E90"/>
    <w:rsid w:val="00551F39"/>
    <w:rsid w:val="00552261"/>
    <w:rsid w:val="005523B7"/>
    <w:rsid w:val="005529E2"/>
    <w:rsid w:val="00552AD0"/>
    <w:rsid w:val="00553021"/>
    <w:rsid w:val="00553AC9"/>
    <w:rsid w:val="00553AE1"/>
    <w:rsid w:val="005544B3"/>
    <w:rsid w:val="00554653"/>
    <w:rsid w:val="005548B3"/>
    <w:rsid w:val="0055494B"/>
    <w:rsid w:val="00554CF5"/>
    <w:rsid w:val="00554EA1"/>
    <w:rsid w:val="00554F33"/>
    <w:rsid w:val="0055576C"/>
    <w:rsid w:val="00555B28"/>
    <w:rsid w:val="005566D2"/>
    <w:rsid w:val="00556A9B"/>
    <w:rsid w:val="00556C6F"/>
    <w:rsid w:val="00556DC4"/>
    <w:rsid w:val="00557025"/>
    <w:rsid w:val="0055719F"/>
    <w:rsid w:val="0055728A"/>
    <w:rsid w:val="0055741F"/>
    <w:rsid w:val="00557A8F"/>
    <w:rsid w:val="00557B26"/>
    <w:rsid w:val="00557D27"/>
    <w:rsid w:val="00560749"/>
    <w:rsid w:val="00561C25"/>
    <w:rsid w:val="00561C47"/>
    <w:rsid w:val="00561E93"/>
    <w:rsid w:val="00561F7B"/>
    <w:rsid w:val="005620FE"/>
    <w:rsid w:val="00562276"/>
    <w:rsid w:val="005622C0"/>
    <w:rsid w:val="0056246E"/>
    <w:rsid w:val="00562925"/>
    <w:rsid w:val="00563041"/>
    <w:rsid w:val="0056347E"/>
    <w:rsid w:val="005636A7"/>
    <w:rsid w:val="00563D11"/>
    <w:rsid w:val="00563E21"/>
    <w:rsid w:val="00564213"/>
    <w:rsid w:val="00564499"/>
    <w:rsid w:val="0056483B"/>
    <w:rsid w:val="00565C2E"/>
    <w:rsid w:val="00565C32"/>
    <w:rsid w:val="00566794"/>
    <w:rsid w:val="005667BF"/>
    <w:rsid w:val="00567055"/>
    <w:rsid w:val="00567E44"/>
    <w:rsid w:val="0057012F"/>
    <w:rsid w:val="005707BF"/>
    <w:rsid w:val="00570954"/>
    <w:rsid w:val="00570A24"/>
    <w:rsid w:val="00570C74"/>
    <w:rsid w:val="005716CE"/>
    <w:rsid w:val="00572530"/>
    <w:rsid w:val="0057255E"/>
    <w:rsid w:val="005725F1"/>
    <w:rsid w:val="00572DEC"/>
    <w:rsid w:val="005734C9"/>
    <w:rsid w:val="00573712"/>
    <w:rsid w:val="0057398A"/>
    <w:rsid w:val="00574D9C"/>
    <w:rsid w:val="00575827"/>
    <w:rsid w:val="00575941"/>
    <w:rsid w:val="00575DF8"/>
    <w:rsid w:val="00575EB2"/>
    <w:rsid w:val="0057617A"/>
    <w:rsid w:val="005762B5"/>
    <w:rsid w:val="00576534"/>
    <w:rsid w:val="00576941"/>
    <w:rsid w:val="00576AF1"/>
    <w:rsid w:val="00576E4E"/>
    <w:rsid w:val="00576F52"/>
    <w:rsid w:val="00577601"/>
    <w:rsid w:val="005800C1"/>
    <w:rsid w:val="0058054B"/>
    <w:rsid w:val="005806CE"/>
    <w:rsid w:val="00580A69"/>
    <w:rsid w:val="0058105C"/>
    <w:rsid w:val="0058114E"/>
    <w:rsid w:val="00581287"/>
    <w:rsid w:val="00581389"/>
    <w:rsid w:val="005814F6"/>
    <w:rsid w:val="00581664"/>
    <w:rsid w:val="0058180F"/>
    <w:rsid w:val="00581BD8"/>
    <w:rsid w:val="00581F20"/>
    <w:rsid w:val="00582194"/>
    <w:rsid w:val="005824C9"/>
    <w:rsid w:val="0058278B"/>
    <w:rsid w:val="005827EE"/>
    <w:rsid w:val="00582B38"/>
    <w:rsid w:val="00583021"/>
    <w:rsid w:val="00583142"/>
    <w:rsid w:val="005832F5"/>
    <w:rsid w:val="00583418"/>
    <w:rsid w:val="00583CCD"/>
    <w:rsid w:val="00583E86"/>
    <w:rsid w:val="00584218"/>
    <w:rsid w:val="00584B52"/>
    <w:rsid w:val="00584EEA"/>
    <w:rsid w:val="00585138"/>
    <w:rsid w:val="0058529A"/>
    <w:rsid w:val="00585A40"/>
    <w:rsid w:val="00585D05"/>
    <w:rsid w:val="005861C2"/>
    <w:rsid w:val="0058635B"/>
    <w:rsid w:val="005863B8"/>
    <w:rsid w:val="00586412"/>
    <w:rsid w:val="00586866"/>
    <w:rsid w:val="005869FE"/>
    <w:rsid w:val="00586D0B"/>
    <w:rsid w:val="00586F39"/>
    <w:rsid w:val="005874AF"/>
    <w:rsid w:val="00587665"/>
    <w:rsid w:val="00590431"/>
    <w:rsid w:val="00590484"/>
    <w:rsid w:val="005907E4"/>
    <w:rsid w:val="00590911"/>
    <w:rsid w:val="00590DFF"/>
    <w:rsid w:val="00590FD0"/>
    <w:rsid w:val="00591043"/>
    <w:rsid w:val="00591155"/>
    <w:rsid w:val="005912B2"/>
    <w:rsid w:val="005914BA"/>
    <w:rsid w:val="00591642"/>
    <w:rsid w:val="005920BB"/>
    <w:rsid w:val="005921D0"/>
    <w:rsid w:val="00592ABB"/>
    <w:rsid w:val="00592D10"/>
    <w:rsid w:val="00592E1C"/>
    <w:rsid w:val="00592F02"/>
    <w:rsid w:val="00592F57"/>
    <w:rsid w:val="00593749"/>
    <w:rsid w:val="00593C31"/>
    <w:rsid w:val="00593FA1"/>
    <w:rsid w:val="005945A9"/>
    <w:rsid w:val="00594EEB"/>
    <w:rsid w:val="0059502E"/>
    <w:rsid w:val="00595284"/>
    <w:rsid w:val="00595713"/>
    <w:rsid w:val="00595B2B"/>
    <w:rsid w:val="00595D23"/>
    <w:rsid w:val="00595D28"/>
    <w:rsid w:val="0059613A"/>
    <w:rsid w:val="005962B7"/>
    <w:rsid w:val="00596857"/>
    <w:rsid w:val="00596A99"/>
    <w:rsid w:val="00596F3D"/>
    <w:rsid w:val="0059749D"/>
    <w:rsid w:val="005975F0"/>
    <w:rsid w:val="00597701"/>
    <w:rsid w:val="005977A5"/>
    <w:rsid w:val="005977BD"/>
    <w:rsid w:val="005978EB"/>
    <w:rsid w:val="005A01B7"/>
    <w:rsid w:val="005A0206"/>
    <w:rsid w:val="005A0320"/>
    <w:rsid w:val="005A0375"/>
    <w:rsid w:val="005A055B"/>
    <w:rsid w:val="005A0973"/>
    <w:rsid w:val="005A1154"/>
    <w:rsid w:val="005A1801"/>
    <w:rsid w:val="005A1B3A"/>
    <w:rsid w:val="005A1D90"/>
    <w:rsid w:val="005A2145"/>
    <w:rsid w:val="005A21F1"/>
    <w:rsid w:val="005A27A6"/>
    <w:rsid w:val="005A2A3D"/>
    <w:rsid w:val="005A2CA5"/>
    <w:rsid w:val="005A316A"/>
    <w:rsid w:val="005A31D5"/>
    <w:rsid w:val="005A35DE"/>
    <w:rsid w:val="005A384C"/>
    <w:rsid w:val="005A3EE5"/>
    <w:rsid w:val="005A429E"/>
    <w:rsid w:val="005A42A5"/>
    <w:rsid w:val="005A4C90"/>
    <w:rsid w:val="005A4EE9"/>
    <w:rsid w:val="005A4FB1"/>
    <w:rsid w:val="005A5162"/>
    <w:rsid w:val="005A606A"/>
    <w:rsid w:val="005A635B"/>
    <w:rsid w:val="005A6433"/>
    <w:rsid w:val="005A6488"/>
    <w:rsid w:val="005A6491"/>
    <w:rsid w:val="005A71C5"/>
    <w:rsid w:val="005A74AE"/>
    <w:rsid w:val="005A7850"/>
    <w:rsid w:val="005A7CB5"/>
    <w:rsid w:val="005B0A89"/>
    <w:rsid w:val="005B0A8B"/>
    <w:rsid w:val="005B121D"/>
    <w:rsid w:val="005B1244"/>
    <w:rsid w:val="005B130A"/>
    <w:rsid w:val="005B159A"/>
    <w:rsid w:val="005B1779"/>
    <w:rsid w:val="005B18A1"/>
    <w:rsid w:val="005B1B43"/>
    <w:rsid w:val="005B1C8E"/>
    <w:rsid w:val="005B1D87"/>
    <w:rsid w:val="005B2118"/>
    <w:rsid w:val="005B2537"/>
    <w:rsid w:val="005B2BB1"/>
    <w:rsid w:val="005B2BF3"/>
    <w:rsid w:val="005B2D37"/>
    <w:rsid w:val="005B2DFC"/>
    <w:rsid w:val="005B347B"/>
    <w:rsid w:val="005B377E"/>
    <w:rsid w:val="005B37BD"/>
    <w:rsid w:val="005B3B08"/>
    <w:rsid w:val="005B3C1F"/>
    <w:rsid w:val="005B441B"/>
    <w:rsid w:val="005B495D"/>
    <w:rsid w:val="005B4AC6"/>
    <w:rsid w:val="005B4C7E"/>
    <w:rsid w:val="005B562A"/>
    <w:rsid w:val="005B57EB"/>
    <w:rsid w:val="005B5C00"/>
    <w:rsid w:val="005B6147"/>
    <w:rsid w:val="005B6688"/>
    <w:rsid w:val="005B6F15"/>
    <w:rsid w:val="005B7066"/>
    <w:rsid w:val="005B76B2"/>
    <w:rsid w:val="005B77B3"/>
    <w:rsid w:val="005B7A4C"/>
    <w:rsid w:val="005C0AA0"/>
    <w:rsid w:val="005C0E87"/>
    <w:rsid w:val="005C1584"/>
    <w:rsid w:val="005C1880"/>
    <w:rsid w:val="005C1F19"/>
    <w:rsid w:val="005C20F9"/>
    <w:rsid w:val="005C298E"/>
    <w:rsid w:val="005C2C28"/>
    <w:rsid w:val="005C2EEE"/>
    <w:rsid w:val="005C3631"/>
    <w:rsid w:val="005C3757"/>
    <w:rsid w:val="005C3CEF"/>
    <w:rsid w:val="005C40D6"/>
    <w:rsid w:val="005C468F"/>
    <w:rsid w:val="005C4FFA"/>
    <w:rsid w:val="005C5734"/>
    <w:rsid w:val="005C57DA"/>
    <w:rsid w:val="005C5842"/>
    <w:rsid w:val="005C5D46"/>
    <w:rsid w:val="005C6541"/>
    <w:rsid w:val="005C677F"/>
    <w:rsid w:val="005C6793"/>
    <w:rsid w:val="005C6C76"/>
    <w:rsid w:val="005C6CEA"/>
    <w:rsid w:val="005C7031"/>
    <w:rsid w:val="005C7315"/>
    <w:rsid w:val="005C7D7F"/>
    <w:rsid w:val="005C7F1B"/>
    <w:rsid w:val="005D06B7"/>
    <w:rsid w:val="005D0738"/>
    <w:rsid w:val="005D07CF"/>
    <w:rsid w:val="005D0AEA"/>
    <w:rsid w:val="005D0FE8"/>
    <w:rsid w:val="005D11AC"/>
    <w:rsid w:val="005D11C9"/>
    <w:rsid w:val="005D120F"/>
    <w:rsid w:val="005D13D1"/>
    <w:rsid w:val="005D1725"/>
    <w:rsid w:val="005D1D99"/>
    <w:rsid w:val="005D1EA5"/>
    <w:rsid w:val="005D27F8"/>
    <w:rsid w:val="005D3A23"/>
    <w:rsid w:val="005D3A69"/>
    <w:rsid w:val="005D3B6E"/>
    <w:rsid w:val="005D3BA7"/>
    <w:rsid w:val="005D3C19"/>
    <w:rsid w:val="005D3CFA"/>
    <w:rsid w:val="005D4819"/>
    <w:rsid w:val="005D4AB5"/>
    <w:rsid w:val="005D5671"/>
    <w:rsid w:val="005D57C4"/>
    <w:rsid w:val="005D585D"/>
    <w:rsid w:val="005D598C"/>
    <w:rsid w:val="005D5B6E"/>
    <w:rsid w:val="005D5BD0"/>
    <w:rsid w:val="005D5F1C"/>
    <w:rsid w:val="005D6390"/>
    <w:rsid w:val="005D65BB"/>
    <w:rsid w:val="005D6664"/>
    <w:rsid w:val="005D6EA1"/>
    <w:rsid w:val="005D6F1F"/>
    <w:rsid w:val="005D75D1"/>
    <w:rsid w:val="005D7D0B"/>
    <w:rsid w:val="005D7ED6"/>
    <w:rsid w:val="005D7FE8"/>
    <w:rsid w:val="005E05FB"/>
    <w:rsid w:val="005E09D7"/>
    <w:rsid w:val="005E0DF0"/>
    <w:rsid w:val="005E0E17"/>
    <w:rsid w:val="005E139C"/>
    <w:rsid w:val="005E1532"/>
    <w:rsid w:val="005E1E5B"/>
    <w:rsid w:val="005E2254"/>
    <w:rsid w:val="005E2360"/>
    <w:rsid w:val="005E26E9"/>
    <w:rsid w:val="005E26F9"/>
    <w:rsid w:val="005E2AA4"/>
    <w:rsid w:val="005E2C3F"/>
    <w:rsid w:val="005E30AC"/>
    <w:rsid w:val="005E37C2"/>
    <w:rsid w:val="005E3BBF"/>
    <w:rsid w:val="005E3CF5"/>
    <w:rsid w:val="005E3D5E"/>
    <w:rsid w:val="005E4760"/>
    <w:rsid w:val="005E5481"/>
    <w:rsid w:val="005E574D"/>
    <w:rsid w:val="005E59AA"/>
    <w:rsid w:val="005E5ABC"/>
    <w:rsid w:val="005E5F0D"/>
    <w:rsid w:val="005E60BB"/>
    <w:rsid w:val="005E62A1"/>
    <w:rsid w:val="005E646C"/>
    <w:rsid w:val="005E65DD"/>
    <w:rsid w:val="005E6970"/>
    <w:rsid w:val="005E7058"/>
    <w:rsid w:val="005E7150"/>
    <w:rsid w:val="005E764A"/>
    <w:rsid w:val="005E792F"/>
    <w:rsid w:val="005E79FF"/>
    <w:rsid w:val="005E7CA4"/>
    <w:rsid w:val="005F1526"/>
    <w:rsid w:val="005F1608"/>
    <w:rsid w:val="005F16A2"/>
    <w:rsid w:val="005F1BB6"/>
    <w:rsid w:val="005F1C37"/>
    <w:rsid w:val="005F2090"/>
    <w:rsid w:val="005F221B"/>
    <w:rsid w:val="005F226E"/>
    <w:rsid w:val="005F27FC"/>
    <w:rsid w:val="005F2948"/>
    <w:rsid w:val="005F2B79"/>
    <w:rsid w:val="005F2F01"/>
    <w:rsid w:val="005F3409"/>
    <w:rsid w:val="005F35E9"/>
    <w:rsid w:val="005F369E"/>
    <w:rsid w:val="005F3D87"/>
    <w:rsid w:val="005F3E00"/>
    <w:rsid w:val="005F47A8"/>
    <w:rsid w:val="005F48E8"/>
    <w:rsid w:val="005F4C81"/>
    <w:rsid w:val="005F4E3A"/>
    <w:rsid w:val="005F55C3"/>
    <w:rsid w:val="005F5687"/>
    <w:rsid w:val="005F5B9A"/>
    <w:rsid w:val="005F5F1B"/>
    <w:rsid w:val="005F67BB"/>
    <w:rsid w:val="005F6A17"/>
    <w:rsid w:val="005F6AD0"/>
    <w:rsid w:val="005F6CA3"/>
    <w:rsid w:val="005F6F34"/>
    <w:rsid w:val="005F74CA"/>
    <w:rsid w:val="005F7B3C"/>
    <w:rsid w:val="00600140"/>
    <w:rsid w:val="00600B69"/>
    <w:rsid w:val="00600EB4"/>
    <w:rsid w:val="006013ED"/>
    <w:rsid w:val="00601B66"/>
    <w:rsid w:val="00601C26"/>
    <w:rsid w:val="00602438"/>
    <w:rsid w:val="00602465"/>
    <w:rsid w:val="00602A78"/>
    <w:rsid w:val="00602CB6"/>
    <w:rsid w:val="0060308A"/>
    <w:rsid w:val="0060338C"/>
    <w:rsid w:val="006034E7"/>
    <w:rsid w:val="00603637"/>
    <w:rsid w:val="00603B2D"/>
    <w:rsid w:val="00603F9D"/>
    <w:rsid w:val="00604176"/>
    <w:rsid w:val="006047C0"/>
    <w:rsid w:val="006048E6"/>
    <w:rsid w:val="00604DE7"/>
    <w:rsid w:val="00605235"/>
    <w:rsid w:val="006059D6"/>
    <w:rsid w:val="00605AA7"/>
    <w:rsid w:val="00605C8E"/>
    <w:rsid w:val="00605E8E"/>
    <w:rsid w:val="00606133"/>
    <w:rsid w:val="00606708"/>
    <w:rsid w:val="00606887"/>
    <w:rsid w:val="0060725A"/>
    <w:rsid w:val="0060743D"/>
    <w:rsid w:val="00607980"/>
    <w:rsid w:val="006079D2"/>
    <w:rsid w:val="00607D94"/>
    <w:rsid w:val="006103EB"/>
    <w:rsid w:val="00610429"/>
    <w:rsid w:val="00610444"/>
    <w:rsid w:val="00611200"/>
    <w:rsid w:val="006112FE"/>
    <w:rsid w:val="006114B7"/>
    <w:rsid w:val="00611699"/>
    <w:rsid w:val="00612703"/>
    <w:rsid w:val="00612938"/>
    <w:rsid w:val="006129CA"/>
    <w:rsid w:val="00612F52"/>
    <w:rsid w:val="006132F3"/>
    <w:rsid w:val="00613311"/>
    <w:rsid w:val="006133C9"/>
    <w:rsid w:val="00613885"/>
    <w:rsid w:val="00613915"/>
    <w:rsid w:val="00613ADD"/>
    <w:rsid w:val="00613CD6"/>
    <w:rsid w:val="00613EA4"/>
    <w:rsid w:val="0061412C"/>
    <w:rsid w:val="006143D9"/>
    <w:rsid w:val="00614CC8"/>
    <w:rsid w:val="00614EF9"/>
    <w:rsid w:val="006154E1"/>
    <w:rsid w:val="00616092"/>
    <w:rsid w:val="00616173"/>
    <w:rsid w:val="006163A4"/>
    <w:rsid w:val="006164BB"/>
    <w:rsid w:val="00616C51"/>
    <w:rsid w:val="00616DAD"/>
    <w:rsid w:val="00616F07"/>
    <w:rsid w:val="006178F7"/>
    <w:rsid w:val="00617942"/>
    <w:rsid w:val="00617B76"/>
    <w:rsid w:val="00620C83"/>
    <w:rsid w:val="00620ECC"/>
    <w:rsid w:val="00620F30"/>
    <w:rsid w:val="0062113E"/>
    <w:rsid w:val="00621380"/>
    <w:rsid w:val="00621BAB"/>
    <w:rsid w:val="00621C08"/>
    <w:rsid w:val="00621D30"/>
    <w:rsid w:val="006220B9"/>
    <w:rsid w:val="00622837"/>
    <w:rsid w:val="00622BD0"/>
    <w:rsid w:val="00623090"/>
    <w:rsid w:val="006235A3"/>
    <w:rsid w:val="00623CAB"/>
    <w:rsid w:val="00623E2D"/>
    <w:rsid w:val="00623F30"/>
    <w:rsid w:val="006240DB"/>
    <w:rsid w:val="0062473D"/>
    <w:rsid w:val="00624D9A"/>
    <w:rsid w:val="00624F16"/>
    <w:rsid w:val="0062586C"/>
    <w:rsid w:val="00626534"/>
    <w:rsid w:val="006265B6"/>
    <w:rsid w:val="00626F5E"/>
    <w:rsid w:val="006272A9"/>
    <w:rsid w:val="00627918"/>
    <w:rsid w:val="00627ECF"/>
    <w:rsid w:val="00627FF8"/>
    <w:rsid w:val="0063001A"/>
    <w:rsid w:val="00630400"/>
    <w:rsid w:val="00630792"/>
    <w:rsid w:val="00630A44"/>
    <w:rsid w:val="00631004"/>
    <w:rsid w:val="006314B7"/>
    <w:rsid w:val="00631A83"/>
    <w:rsid w:val="00631ADD"/>
    <w:rsid w:val="00631B45"/>
    <w:rsid w:val="00631E84"/>
    <w:rsid w:val="0063211D"/>
    <w:rsid w:val="0063289D"/>
    <w:rsid w:val="00632E4D"/>
    <w:rsid w:val="00632EBB"/>
    <w:rsid w:val="00632F75"/>
    <w:rsid w:val="006330DF"/>
    <w:rsid w:val="006332B3"/>
    <w:rsid w:val="00633695"/>
    <w:rsid w:val="00633A7C"/>
    <w:rsid w:val="00633A85"/>
    <w:rsid w:val="006340AE"/>
    <w:rsid w:val="0063486D"/>
    <w:rsid w:val="00634CE7"/>
    <w:rsid w:val="00635685"/>
    <w:rsid w:val="00635A80"/>
    <w:rsid w:val="00635C9B"/>
    <w:rsid w:val="00636854"/>
    <w:rsid w:val="00636C6C"/>
    <w:rsid w:val="00636CE5"/>
    <w:rsid w:val="00636E02"/>
    <w:rsid w:val="00637FE7"/>
    <w:rsid w:val="006400B5"/>
    <w:rsid w:val="006400EC"/>
    <w:rsid w:val="00640248"/>
    <w:rsid w:val="00640349"/>
    <w:rsid w:val="006404EF"/>
    <w:rsid w:val="0064090A"/>
    <w:rsid w:val="00640CB1"/>
    <w:rsid w:val="006412C8"/>
    <w:rsid w:val="00641540"/>
    <w:rsid w:val="00641A75"/>
    <w:rsid w:val="00641AEA"/>
    <w:rsid w:val="00641AF9"/>
    <w:rsid w:val="006421BC"/>
    <w:rsid w:val="006423E8"/>
    <w:rsid w:val="006425A3"/>
    <w:rsid w:val="006429F3"/>
    <w:rsid w:val="00642C92"/>
    <w:rsid w:val="00642DF1"/>
    <w:rsid w:val="00643055"/>
    <w:rsid w:val="0064386F"/>
    <w:rsid w:val="006439D5"/>
    <w:rsid w:val="00643DB0"/>
    <w:rsid w:val="006440E0"/>
    <w:rsid w:val="006441E8"/>
    <w:rsid w:val="00644267"/>
    <w:rsid w:val="0064435D"/>
    <w:rsid w:val="006446B4"/>
    <w:rsid w:val="006449EE"/>
    <w:rsid w:val="00644AF1"/>
    <w:rsid w:val="00644BA3"/>
    <w:rsid w:val="00644BE4"/>
    <w:rsid w:val="00644E25"/>
    <w:rsid w:val="0064538E"/>
    <w:rsid w:val="00645556"/>
    <w:rsid w:val="00645C5F"/>
    <w:rsid w:val="00646B10"/>
    <w:rsid w:val="00646B2C"/>
    <w:rsid w:val="00646D30"/>
    <w:rsid w:val="006477B0"/>
    <w:rsid w:val="00647887"/>
    <w:rsid w:val="00647D70"/>
    <w:rsid w:val="00647E37"/>
    <w:rsid w:val="00647ED1"/>
    <w:rsid w:val="006504F5"/>
    <w:rsid w:val="006508B6"/>
    <w:rsid w:val="00650A77"/>
    <w:rsid w:val="00651210"/>
    <w:rsid w:val="0065152D"/>
    <w:rsid w:val="00651760"/>
    <w:rsid w:val="00652022"/>
    <w:rsid w:val="0065242A"/>
    <w:rsid w:val="006525C8"/>
    <w:rsid w:val="006536E1"/>
    <w:rsid w:val="00653C02"/>
    <w:rsid w:val="00653CF1"/>
    <w:rsid w:val="006543AC"/>
    <w:rsid w:val="0065491D"/>
    <w:rsid w:val="00654B32"/>
    <w:rsid w:val="0065543F"/>
    <w:rsid w:val="006554A2"/>
    <w:rsid w:val="00655AD6"/>
    <w:rsid w:val="00655C26"/>
    <w:rsid w:val="00655CF8"/>
    <w:rsid w:val="00656682"/>
    <w:rsid w:val="006567DA"/>
    <w:rsid w:val="00656CB4"/>
    <w:rsid w:val="00656F9B"/>
    <w:rsid w:val="00657783"/>
    <w:rsid w:val="0066000F"/>
    <w:rsid w:val="00660323"/>
    <w:rsid w:val="00660780"/>
    <w:rsid w:val="00660E0F"/>
    <w:rsid w:val="00660FB1"/>
    <w:rsid w:val="0066148A"/>
    <w:rsid w:val="006614F8"/>
    <w:rsid w:val="00661BDF"/>
    <w:rsid w:val="0066210C"/>
    <w:rsid w:val="006626B4"/>
    <w:rsid w:val="00662E87"/>
    <w:rsid w:val="00662F79"/>
    <w:rsid w:val="00663805"/>
    <w:rsid w:val="00663C65"/>
    <w:rsid w:val="00664669"/>
    <w:rsid w:val="00664BB2"/>
    <w:rsid w:val="00664C63"/>
    <w:rsid w:val="00665029"/>
    <w:rsid w:val="0066506F"/>
    <w:rsid w:val="006655D6"/>
    <w:rsid w:val="00665CB5"/>
    <w:rsid w:val="0066618C"/>
    <w:rsid w:val="00666832"/>
    <w:rsid w:val="00666E60"/>
    <w:rsid w:val="00667250"/>
    <w:rsid w:val="00667444"/>
    <w:rsid w:val="0066789C"/>
    <w:rsid w:val="00667A4B"/>
    <w:rsid w:val="00667AC5"/>
    <w:rsid w:val="0067024E"/>
    <w:rsid w:val="006706B5"/>
    <w:rsid w:val="006709AC"/>
    <w:rsid w:val="00670C62"/>
    <w:rsid w:val="00670DC3"/>
    <w:rsid w:val="00670DE1"/>
    <w:rsid w:val="0067127A"/>
    <w:rsid w:val="006713BE"/>
    <w:rsid w:val="006716AD"/>
    <w:rsid w:val="00671A32"/>
    <w:rsid w:val="00671DCD"/>
    <w:rsid w:val="00672361"/>
    <w:rsid w:val="00672700"/>
    <w:rsid w:val="00672768"/>
    <w:rsid w:val="0067309C"/>
    <w:rsid w:val="006731A1"/>
    <w:rsid w:val="00673A04"/>
    <w:rsid w:val="00673AD3"/>
    <w:rsid w:val="006745C8"/>
    <w:rsid w:val="00674863"/>
    <w:rsid w:val="006748AB"/>
    <w:rsid w:val="00675658"/>
    <w:rsid w:val="006758C6"/>
    <w:rsid w:val="00675A39"/>
    <w:rsid w:val="00675C40"/>
    <w:rsid w:val="00675F78"/>
    <w:rsid w:val="006764A9"/>
    <w:rsid w:val="006766D3"/>
    <w:rsid w:val="00676933"/>
    <w:rsid w:val="006769BF"/>
    <w:rsid w:val="00676BED"/>
    <w:rsid w:val="00676D15"/>
    <w:rsid w:val="0067746F"/>
    <w:rsid w:val="006777AF"/>
    <w:rsid w:val="00677934"/>
    <w:rsid w:val="00677AE8"/>
    <w:rsid w:val="00680065"/>
    <w:rsid w:val="006809C9"/>
    <w:rsid w:val="00680AB8"/>
    <w:rsid w:val="00680B43"/>
    <w:rsid w:val="00680DB5"/>
    <w:rsid w:val="00681491"/>
    <w:rsid w:val="00681589"/>
    <w:rsid w:val="006818A0"/>
    <w:rsid w:val="00681C36"/>
    <w:rsid w:val="00682439"/>
    <w:rsid w:val="00682F2D"/>
    <w:rsid w:val="00682F9C"/>
    <w:rsid w:val="0068417C"/>
    <w:rsid w:val="0068470F"/>
    <w:rsid w:val="00685B80"/>
    <w:rsid w:val="00685D10"/>
    <w:rsid w:val="00685E29"/>
    <w:rsid w:val="00686874"/>
    <w:rsid w:val="00686BFA"/>
    <w:rsid w:val="00686C30"/>
    <w:rsid w:val="00686DDD"/>
    <w:rsid w:val="00687449"/>
    <w:rsid w:val="00687BB5"/>
    <w:rsid w:val="00687C9F"/>
    <w:rsid w:val="00687DF4"/>
    <w:rsid w:val="00690318"/>
    <w:rsid w:val="006905C9"/>
    <w:rsid w:val="00690DEE"/>
    <w:rsid w:val="006911EA"/>
    <w:rsid w:val="00691F16"/>
    <w:rsid w:val="0069203B"/>
    <w:rsid w:val="006927C3"/>
    <w:rsid w:val="00692C11"/>
    <w:rsid w:val="00692D19"/>
    <w:rsid w:val="006935ED"/>
    <w:rsid w:val="006937B6"/>
    <w:rsid w:val="00693E9C"/>
    <w:rsid w:val="0069412A"/>
    <w:rsid w:val="0069436D"/>
    <w:rsid w:val="006947C0"/>
    <w:rsid w:val="00694C46"/>
    <w:rsid w:val="006950DB"/>
    <w:rsid w:val="006952EA"/>
    <w:rsid w:val="00695F40"/>
    <w:rsid w:val="006965F8"/>
    <w:rsid w:val="00696DA6"/>
    <w:rsid w:val="00697208"/>
    <w:rsid w:val="006973B6"/>
    <w:rsid w:val="0069779E"/>
    <w:rsid w:val="006979CE"/>
    <w:rsid w:val="00697B73"/>
    <w:rsid w:val="006A0144"/>
    <w:rsid w:val="006A039A"/>
    <w:rsid w:val="006A04BC"/>
    <w:rsid w:val="006A0853"/>
    <w:rsid w:val="006A09B2"/>
    <w:rsid w:val="006A0D81"/>
    <w:rsid w:val="006A10C0"/>
    <w:rsid w:val="006A1981"/>
    <w:rsid w:val="006A1A04"/>
    <w:rsid w:val="006A1A3D"/>
    <w:rsid w:val="006A1BFA"/>
    <w:rsid w:val="006A2430"/>
    <w:rsid w:val="006A24E4"/>
    <w:rsid w:val="006A2A43"/>
    <w:rsid w:val="006A389A"/>
    <w:rsid w:val="006A3FC9"/>
    <w:rsid w:val="006A41E3"/>
    <w:rsid w:val="006A4647"/>
    <w:rsid w:val="006A483C"/>
    <w:rsid w:val="006A4A11"/>
    <w:rsid w:val="006A5A28"/>
    <w:rsid w:val="006A5A62"/>
    <w:rsid w:val="006A5C7F"/>
    <w:rsid w:val="006A5F78"/>
    <w:rsid w:val="006A6249"/>
    <w:rsid w:val="006A62C0"/>
    <w:rsid w:val="006A6373"/>
    <w:rsid w:val="006A6560"/>
    <w:rsid w:val="006A699D"/>
    <w:rsid w:val="006A6AA0"/>
    <w:rsid w:val="006A6B0A"/>
    <w:rsid w:val="006A741E"/>
    <w:rsid w:val="006A75FF"/>
    <w:rsid w:val="006A7DDA"/>
    <w:rsid w:val="006B02DB"/>
    <w:rsid w:val="006B04F8"/>
    <w:rsid w:val="006B0B6B"/>
    <w:rsid w:val="006B0F45"/>
    <w:rsid w:val="006B13EA"/>
    <w:rsid w:val="006B15A5"/>
    <w:rsid w:val="006B18BF"/>
    <w:rsid w:val="006B18F1"/>
    <w:rsid w:val="006B18FE"/>
    <w:rsid w:val="006B19F0"/>
    <w:rsid w:val="006B1B99"/>
    <w:rsid w:val="006B1CEB"/>
    <w:rsid w:val="006B208C"/>
    <w:rsid w:val="006B2B19"/>
    <w:rsid w:val="006B2BF3"/>
    <w:rsid w:val="006B2E8A"/>
    <w:rsid w:val="006B31F7"/>
    <w:rsid w:val="006B3421"/>
    <w:rsid w:val="006B3B29"/>
    <w:rsid w:val="006B3BD3"/>
    <w:rsid w:val="006B41BD"/>
    <w:rsid w:val="006B435C"/>
    <w:rsid w:val="006B45FC"/>
    <w:rsid w:val="006B49B8"/>
    <w:rsid w:val="006B4D9A"/>
    <w:rsid w:val="006B5331"/>
    <w:rsid w:val="006B56D7"/>
    <w:rsid w:val="006B58CE"/>
    <w:rsid w:val="006B6219"/>
    <w:rsid w:val="006B6843"/>
    <w:rsid w:val="006B7B33"/>
    <w:rsid w:val="006C011D"/>
    <w:rsid w:val="006C059F"/>
    <w:rsid w:val="006C0A12"/>
    <w:rsid w:val="006C0AC8"/>
    <w:rsid w:val="006C0EC1"/>
    <w:rsid w:val="006C1327"/>
    <w:rsid w:val="006C15BA"/>
    <w:rsid w:val="006C15DA"/>
    <w:rsid w:val="006C1999"/>
    <w:rsid w:val="006C1D72"/>
    <w:rsid w:val="006C1FE5"/>
    <w:rsid w:val="006C2858"/>
    <w:rsid w:val="006C293F"/>
    <w:rsid w:val="006C2CEC"/>
    <w:rsid w:val="006C3112"/>
    <w:rsid w:val="006C3544"/>
    <w:rsid w:val="006C413D"/>
    <w:rsid w:val="006C4C73"/>
    <w:rsid w:val="006C4D94"/>
    <w:rsid w:val="006C4EFD"/>
    <w:rsid w:val="006C5461"/>
    <w:rsid w:val="006C55D3"/>
    <w:rsid w:val="006C5A63"/>
    <w:rsid w:val="006C5A97"/>
    <w:rsid w:val="006C5E44"/>
    <w:rsid w:val="006C5EB5"/>
    <w:rsid w:val="006C608D"/>
    <w:rsid w:val="006C60F5"/>
    <w:rsid w:val="006C68A2"/>
    <w:rsid w:val="006C6B07"/>
    <w:rsid w:val="006C6BF3"/>
    <w:rsid w:val="006C6C08"/>
    <w:rsid w:val="006C71CE"/>
    <w:rsid w:val="006C7409"/>
    <w:rsid w:val="006C7592"/>
    <w:rsid w:val="006C76B5"/>
    <w:rsid w:val="006C79F4"/>
    <w:rsid w:val="006D06B7"/>
    <w:rsid w:val="006D0E10"/>
    <w:rsid w:val="006D1849"/>
    <w:rsid w:val="006D1C16"/>
    <w:rsid w:val="006D208E"/>
    <w:rsid w:val="006D210C"/>
    <w:rsid w:val="006D23A0"/>
    <w:rsid w:val="006D24DB"/>
    <w:rsid w:val="006D2582"/>
    <w:rsid w:val="006D2705"/>
    <w:rsid w:val="006D2782"/>
    <w:rsid w:val="006D29C1"/>
    <w:rsid w:val="006D314E"/>
    <w:rsid w:val="006D36ED"/>
    <w:rsid w:val="006D3C2A"/>
    <w:rsid w:val="006D3CDE"/>
    <w:rsid w:val="006D43CC"/>
    <w:rsid w:val="006D46FE"/>
    <w:rsid w:val="006D4903"/>
    <w:rsid w:val="006D4914"/>
    <w:rsid w:val="006D4A46"/>
    <w:rsid w:val="006D4ABE"/>
    <w:rsid w:val="006D4E76"/>
    <w:rsid w:val="006D654F"/>
    <w:rsid w:val="006D65E7"/>
    <w:rsid w:val="006D689C"/>
    <w:rsid w:val="006D7125"/>
    <w:rsid w:val="006D74DE"/>
    <w:rsid w:val="006D7A86"/>
    <w:rsid w:val="006D7C0C"/>
    <w:rsid w:val="006D7C50"/>
    <w:rsid w:val="006D7C93"/>
    <w:rsid w:val="006D7E93"/>
    <w:rsid w:val="006E0125"/>
    <w:rsid w:val="006E018E"/>
    <w:rsid w:val="006E0830"/>
    <w:rsid w:val="006E0910"/>
    <w:rsid w:val="006E0D9F"/>
    <w:rsid w:val="006E14E2"/>
    <w:rsid w:val="006E19B2"/>
    <w:rsid w:val="006E1B22"/>
    <w:rsid w:val="006E1E1F"/>
    <w:rsid w:val="006E20A8"/>
    <w:rsid w:val="006E20DB"/>
    <w:rsid w:val="006E216E"/>
    <w:rsid w:val="006E26E3"/>
    <w:rsid w:val="006E2707"/>
    <w:rsid w:val="006E2761"/>
    <w:rsid w:val="006E28EF"/>
    <w:rsid w:val="006E294C"/>
    <w:rsid w:val="006E29ED"/>
    <w:rsid w:val="006E2BE8"/>
    <w:rsid w:val="006E2E98"/>
    <w:rsid w:val="006E3190"/>
    <w:rsid w:val="006E3469"/>
    <w:rsid w:val="006E37C3"/>
    <w:rsid w:val="006E3AA3"/>
    <w:rsid w:val="006E3C59"/>
    <w:rsid w:val="006E3D10"/>
    <w:rsid w:val="006E3D28"/>
    <w:rsid w:val="006E3DAA"/>
    <w:rsid w:val="006E3EBE"/>
    <w:rsid w:val="006E461B"/>
    <w:rsid w:val="006E4794"/>
    <w:rsid w:val="006E5405"/>
    <w:rsid w:val="006E5631"/>
    <w:rsid w:val="006E5CFF"/>
    <w:rsid w:val="006E6023"/>
    <w:rsid w:val="006E6078"/>
    <w:rsid w:val="006E6519"/>
    <w:rsid w:val="006E6F6E"/>
    <w:rsid w:val="006E7051"/>
    <w:rsid w:val="006E7059"/>
    <w:rsid w:val="006E73B8"/>
    <w:rsid w:val="006E77A8"/>
    <w:rsid w:val="006E7B62"/>
    <w:rsid w:val="006E7D20"/>
    <w:rsid w:val="006F004B"/>
    <w:rsid w:val="006F01A9"/>
    <w:rsid w:val="006F01E3"/>
    <w:rsid w:val="006F034C"/>
    <w:rsid w:val="006F086F"/>
    <w:rsid w:val="006F0AC1"/>
    <w:rsid w:val="006F0C78"/>
    <w:rsid w:val="006F12E3"/>
    <w:rsid w:val="006F1A50"/>
    <w:rsid w:val="006F2880"/>
    <w:rsid w:val="006F2A92"/>
    <w:rsid w:val="006F2D66"/>
    <w:rsid w:val="006F3EF0"/>
    <w:rsid w:val="006F3F15"/>
    <w:rsid w:val="006F4059"/>
    <w:rsid w:val="006F44BD"/>
    <w:rsid w:val="006F4B88"/>
    <w:rsid w:val="006F4C59"/>
    <w:rsid w:val="006F4EDB"/>
    <w:rsid w:val="006F52CF"/>
    <w:rsid w:val="006F532C"/>
    <w:rsid w:val="006F5590"/>
    <w:rsid w:val="006F58D4"/>
    <w:rsid w:val="006F5994"/>
    <w:rsid w:val="006F5CDC"/>
    <w:rsid w:val="006F5F56"/>
    <w:rsid w:val="006F6A63"/>
    <w:rsid w:val="006F6CE5"/>
    <w:rsid w:val="006F7521"/>
    <w:rsid w:val="006F758D"/>
    <w:rsid w:val="006F77A5"/>
    <w:rsid w:val="007004DE"/>
    <w:rsid w:val="00700995"/>
    <w:rsid w:val="00700EE5"/>
    <w:rsid w:val="007011F2"/>
    <w:rsid w:val="007014A2"/>
    <w:rsid w:val="007016E3"/>
    <w:rsid w:val="0070180A"/>
    <w:rsid w:val="007021AD"/>
    <w:rsid w:val="007029CF"/>
    <w:rsid w:val="00702ABA"/>
    <w:rsid w:val="00702CB0"/>
    <w:rsid w:val="00703420"/>
    <w:rsid w:val="00703434"/>
    <w:rsid w:val="007042AA"/>
    <w:rsid w:val="0070564B"/>
    <w:rsid w:val="007056F2"/>
    <w:rsid w:val="00705817"/>
    <w:rsid w:val="007058C6"/>
    <w:rsid w:val="0070598C"/>
    <w:rsid w:val="00705C2F"/>
    <w:rsid w:val="00706524"/>
    <w:rsid w:val="007068FB"/>
    <w:rsid w:val="00706AEB"/>
    <w:rsid w:val="00706BB4"/>
    <w:rsid w:val="00706EC5"/>
    <w:rsid w:val="0070788E"/>
    <w:rsid w:val="00707B9E"/>
    <w:rsid w:val="00707C6D"/>
    <w:rsid w:val="00707DDA"/>
    <w:rsid w:val="00710145"/>
    <w:rsid w:val="007101A3"/>
    <w:rsid w:val="007102A5"/>
    <w:rsid w:val="00710A52"/>
    <w:rsid w:val="00710D1C"/>
    <w:rsid w:val="00710EEC"/>
    <w:rsid w:val="007118E2"/>
    <w:rsid w:val="00711B83"/>
    <w:rsid w:val="00711CE0"/>
    <w:rsid w:val="007123B4"/>
    <w:rsid w:val="0071273E"/>
    <w:rsid w:val="00712F57"/>
    <w:rsid w:val="0071389D"/>
    <w:rsid w:val="007138A7"/>
    <w:rsid w:val="00713FCF"/>
    <w:rsid w:val="00714709"/>
    <w:rsid w:val="007147C5"/>
    <w:rsid w:val="00714F1C"/>
    <w:rsid w:val="0071512D"/>
    <w:rsid w:val="0071524D"/>
    <w:rsid w:val="0071558F"/>
    <w:rsid w:val="00715D7B"/>
    <w:rsid w:val="00716308"/>
    <w:rsid w:val="00716517"/>
    <w:rsid w:val="00716573"/>
    <w:rsid w:val="00716B10"/>
    <w:rsid w:val="007170AF"/>
    <w:rsid w:val="007170F5"/>
    <w:rsid w:val="007178C3"/>
    <w:rsid w:val="00717C76"/>
    <w:rsid w:val="00717F30"/>
    <w:rsid w:val="007207F8"/>
    <w:rsid w:val="00720A20"/>
    <w:rsid w:val="007210C9"/>
    <w:rsid w:val="007210E7"/>
    <w:rsid w:val="007219D0"/>
    <w:rsid w:val="00721FA7"/>
    <w:rsid w:val="00722015"/>
    <w:rsid w:val="007223AB"/>
    <w:rsid w:val="007223CF"/>
    <w:rsid w:val="007224D9"/>
    <w:rsid w:val="00723599"/>
    <w:rsid w:val="0072398F"/>
    <w:rsid w:val="00723B0A"/>
    <w:rsid w:val="007240E6"/>
    <w:rsid w:val="00724159"/>
    <w:rsid w:val="007244FF"/>
    <w:rsid w:val="007249D5"/>
    <w:rsid w:val="00725871"/>
    <w:rsid w:val="00725906"/>
    <w:rsid w:val="0072591D"/>
    <w:rsid w:val="007266F8"/>
    <w:rsid w:val="00726ED7"/>
    <w:rsid w:val="00726FB4"/>
    <w:rsid w:val="00727004"/>
    <w:rsid w:val="00727394"/>
    <w:rsid w:val="007277ED"/>
    <w:rsid w:val="00727922"/>
    <w:rsid w:val="00727C5F"/>
    <w:rsid w:val="00727EA8"/>
    <w:rsid w:val="007302E8"/>
    <w:rsid w:val="0073040A"/>
    <w:rsid w:val="00730957"/>
    <w:rsid w:val="007314ED"/>
    <w:rsid w:val="0073169E"/>
    <w:rsid w:val="00731A91"/>
    <w:rsid w:val="00731B54"/>
    <w:rsid w:val="007331FD"/>
    <w:rsid w:val="00733214"/>
    <w:rsid w:val="007337B1"/>
    <w:rsid w:val="007345B4"/>
    <w:rsid w:val="007348A3"/>
    <w:rsid w:val="0073496E"/>
    <w:rsid w:val="00734BEF"/>
    <w:rsid w:val="00734C75"/>
    <w:rsid w:val="00734CC6"/>
    <w:rsid w:val="00735074"/>
    <w:rsid w:val="00735440"/>
    <w:rsid w:val="007354B5"/>
    <w:rsid w:val="007359FD"/>
    <w:rsid w:val="00735DF6"/>
    <w:rsid w:val="007362D9"/>
    <w:rsid w:val="007363BF"/>
    <w:rsid w:val="00736931"/>
    <w:rsid w:val="00736BB9"/>
    <w:rsid w:val="00736FB3"/>
    <w:rsid w:val="007376B5"/>
    <w:rsid w:val="007377F3"/>
    <w:rsid w:val="007377F9"/>
    <w:rsid w:val="0073791B"/>
    <w:rsid w:val="00740316"/>
    <w:rsid w:val="007403A1"/>
    <w:rsid w:val="0074089F"/>
    <w:rsid w:val="00741A0F"/>
    <w:rsid w:val="00741CFD"/>
    <w:rsid w:val="007422BA"/>
    <w:rsid w:val="007426B6"/>
    <w:rsid w:val="00742B96"/>
    <w:rsid w:val="00742D4A"/>
    <w:rsid w:val="00743073"/>
    <w:rsid w:val="007430AA"/>
    <w:rsid w:val="007431F2"/>
    <w:rsid w:val="00743277"/>
    <w:rsid w:val="00743299"/>
    <w:rsid w:val="0074342C"/>
    <w:rsid w:val="00743730"/>
    <w:rsid w:val="00743D26"/>
    <w:rsid w:val="00743F1B"/>
    <w:rsid w:val="00744680"/>
    <w:rsid w:val="00744AC6"/>
    <w:rsid w:val="00745268"/>
    <w:rsid w:val="0074545A"/>
    <w:rsid w:val="007454B2"/>
    <w:rsid w:val="00745711"/>
    <w:rsid w:val="00745935"/>
    <w:rsid w:val="00745A11"/>
    <w:rsid w:val="00745D05"/>
    <w:rsid w:val="00745D5D"/>
    <w:rsid w:val="00746132"/>
    <w:rsid w:val="007464A6"/>
    <w:rsid w:val="007467B7"/>
    <w:rsid w:val="007469E0"/>
    <w:rsid w:val="007470EF"/>
    <w:rsid w:val="00747626"/>
    <w:rsid w:val="0074773B"/>
    <w:rsid w:val="00747CCE"/>
    <w:rsid w:val="00747E1F"/>
    <w:rsid w:val="0075033B"/>
    <w:rsid w:val="007503EE"/>
    <w:rsid w:val="00750464"/>
    <w:rsid w:val="00750601"/>
    <w:rsid w:val="00750A13"/>
    <w:rsid w:val="00751587"/>
    <w:rsid w:val="007524F9"/>
    <w:rsid w:val="0075254D"/>
    <w:rsid w:val="007529B2"/>
    <w:rsid w:val="00752BBB"/>
    <w:rsid w:val="0075326A"/>
    <w:rsid w:val="00753563"/>
    <w:rsid w:val="00753AF2"/>
    <w:rsid w:val="00753DBD"/>
    <w:rsid w:val="00753FD1"/>
    <w:rsid w:val="0075410E"/>
    <w:rsid w:val="00754123"/>
    <w:rsid w:val="00754D89"/>
    <w:rsid w:val="00754E2F"/>
    <w:rsid w:val="00755416"/>
    <w:rsid w:val="0075550F"/>
    <w:rsid w:val="00755A93"/>
    <w:rsid w:val="00755A97"/>
    <w:rsid w:val="00756303"/>
    <w:rsid w:val="007564EA"/>
    <w:rsid w:val="00756F13"/>
    <w:rsid w:val="00757557"/>
    <w:rsid w:val="007576CD"/>
    <w:rsid w:val="007578EE"/>
    <w:rsid w:val="00757ACB"/>
    <w:rsid w:val="00757FF2"/>
    <w:rsid w:val="00760543"/>
    <w:rsid w:val="00760641"/>
    <w:rsid w:val="00760673"/>
    <w:rsid w:val="00761496"/>
    <w:rsid w:val="007614AA"/>
    <w:rsid w:val="00761AB1"/>
    <w:rsid w:val="00761DD8"/>
    <w:rsid w:val="00761F15"/>
    <w:rsid w:val="0076208F"/>
    <w:rsid w:val="007625EC"/>
    <w:rsid w:val="00762631"/>
    <w:rsid w:val="0076397E"/>
    <w:rsid w:val="007642E8"/>
    <w:rsid w:val="00764582"/>
    <w:rsid w:val="00764717"/>
    <w:rsid w:val="00765096"/>
    <w:rsid w:val="00765290"/>
    <w:rsid w:val="007654C4"/>
    <w:rsid w:val="00765904"/>
    <w:rsid w:val="00765B35"/>
    <w:rsid w:val="00765F31"/>
    <w:rsid w:val="00765F80"/>
    <w:rsid w:val="00765FF5"/>
    <w:rsid w:val="00766283"/>
    <w:rsid w:val="007663B5"/>
    <w:rsid w:val="00766CCB"/>
    <w:rsid w:val="0076710C"/>
    <w:rsid w:val="007672AC"/>
    <w:rsid w:val="00767903"/>
    <w:rsid w:val="00767907"/>
    <w:rsid w:val="00767A7F"/>
    <w:rsid w:val="0077040A"/>
    <w:rsid w:val="00770927"/>
    <w:rsid w:val="00770A62"/>
    <w:rsid w:val="00770D9D"/>
    <w:rsid w:val="00770FE0"/>
    <w:rsid w:val="007727A3"/>
    <w:rsid w:val="00772D00"/>
    <w:rsid w:val="00772F0B"/>
    <w:rsid w:val="0077306D"/>
    <w:rsid w:val="0077312D"/>
    <w:rsid w:val="00773DBA"/>
    <w:rsid w:val="007744E1"/>
    <w:rsid w:val="00774806"/>
    <w:rsid w:val="007750D1"/>
    <w:rsid w:val="007750F4"/>
    <w:rsid w:val="00775440"/>
    <w:rsid w:val="007758CC"/>
    <w:rsid w:val="00776085"/>
    <w:rsid w:val="007772BC"/>
    <w:rsid w:val="00777323"/>
    <w:rsid w:val="0077775E"/>
    <w:rsid w:val="00777EAA"/>
    <w:rsid w:val="0078000E"/>
    <w:rsid w:val="00780170"/>
    <w:rsid w:val="00780F4F"/>
    <w:rsid w:val="007817E2"/>
    <w:rsid w:val="00782491"/>
    <w:rsid w:val="007825D2"/>
    <w:rsid w:val="007833D3"/>
    <w:rsid w:val="0078393F"/>
    <w:rsid w:val="00783987"/>
    <w:rsid w:val="00783AE2"/>
    <w:rsid w:val="00783AF9"/>
    <w:rsid w:val="00783DDE"/>
    <w:rsid w:val="0078454B"/>
    <w:rsid w:val="00784896"/>
    <w:rsid w:val="00784EA2"/>
    <w:rsid w:val="00784F32"/>
    <w:rsid w:val="00784FEC"/>
    <w:rsid w:val="00785129"/>
    <w:rsid w:val="00785169"/>
    <w:rsid w:val="0078527F"/>
    <w:rsid w:val="007853C5"/>
    <w:rsid w:val="0078586D"/>
    <w:rsid w:val="007858CB"/>
    <w:rsid w:val="00785A42"/>
    <w:rsid w:val="00785ABD"/>
    <w:rsid w:val="00785B3F"/>
    <w:rsid w:val="00785C1F"/>
    <w:rsid w:val="0078609F"/>
    <w:rsid w:val="00786123"/>
    <w:rsid w:val="00786A3A"/>
    <w:rsid w:val="00786E25"/>
    <w:rsid w:val="007876F5"/>
    <w:rsid w:val="00787E08"/>
    <w:rsid w:val="00790166"/>
    <w:rsid w:val="00790345"/>
    <w:rsid w:val="007911DA"/>
    <w:rsid w:val="007919B1"/>
    <w:rsid w:val="00791FCE"/>
    <w:rsid w:val="00792434"/>
    <w:rsid w:val="00792472"/>
    <w:rsid w:val="00792891"/>
    <w:rsid w:val="007929A9"/>
    <w:rsid w:val="00792B69"/>
    <w:rsid w:val="00793464"/>
    <w:rsid w:val="007936BD"/>
    <w:rsid w:val="00793AEB"/>
    <w:rsid w:val="00793BFF"/>
    <w:rsid w:val="00793E3A"/>
    <w:rsid w:val="007943A0"/>
    <w:rsid w:val="00794C04"/>
    <w:rsid w:val="007958AA"/>
    <w:rsid w:val="00795972"/>
    <w:rsid w:val="0079697F"/>
    <w:rsid w:val="00796B06"/>
    <w:rsid w:val="00796BC7"/>
    <w:rsid w:val="007970E8"/>
    <w:rsid w:val="007970F7"/>
    <w:rsid w:val="007976A1"/>
    <w:rsid w:val="00797739"/>
    <w:rsid w:val="007979F8"/>
    <w:rsid w:val="00797B1E"/>
    <w:rsid w:val="00797C78"/>
    <w:rsid w:val="00797E0C"/>
    <w:rsid w:val="007A0336"/>
    <w:rsid w:val="007A0568"/>
    <w:rsid w:val="007A0607"/>
    <w:rsid w:val="007A0FFA"/>
    <w:rsid w:val="007A165D"/>
    <w:rsid w:val="007A1682"/>
    <w:rsid w:val="007A17AD"/>
    <w:rsid w:val="007A19CC"/>
    <w:rsid w:val="007A1A22"/>
    <w:rsid w:val="007A1FA0"/>
    <w:rsid w:val="007A23EA"/>
    <w:rsid w:val="007A24A8"/>
    <w:rsid w:val="007A26BD"/>
    <w:rsid w:val="007A2837"/>
    <w:rsid w:val="007A3469"/>
    <w:rsid w:val="007A39FD"/>
    <w:rsid w:val="007A3C25"/>
    <w:rsid w:val="007A3D06"/>
    <w:rsid w:val="007A3DBC"/>
    <w:rsid w:val="007A3DE4"/>
    <w:rsid w:val="007A457E"/>
    <w:rsid w:val="007A4ACF"/>
    <w:rsid w:val="007A5448"/>
    <w:rsid w:val="007A5564"/>
    <w:rsid w:val="007A5745"/>
    <w:rsid w:val="007A578D"/>
    <w:rsid w:val="007A59AE"/>
    <w:rsid w:val="007A5AA2"/>
    <w:rsid w:val="007A6C37"/>
    <w:rsid w:val="007A721F"/>
    <w:rsid w:val="007A7687"/>
    <w:rsid w:val="007A7A11"/>
    <w:rsid w:val="007A7C00"/>
    <w:rsid w:val="007A7D24"/>
    <w:rsid w:val="007A7F5E"/>
    <w:rsid w:val="007B0063"/>
    <w:rsid w:val="007B017B"/>
    <w:rsid w:val="007B03DE"/>
    <w:rsid w:val="007B04F4"/>
    <w:rsid w:val="007B09DF"/>
    <w:rsid w:val="007B0A3D"/>
    <w:rsid w:val="007B0CAC"/>
    <w:rsid w:val="007B0F3C"/>
    <w:rsid w:val="007B0FDD"/>
    <w:rsid w:val="007B104A"/>
    <w:rsid w:val="007B1058"/>
    <w:rsid w:val="007B1338"/>
    <w:rsid w:val="007B1411"/>
    <w:rsid w:val="007B16FB"/>
    <w:rsid w:val="007B187B"/>
    <w:rsid w:val="007B1963"/>
    <w:rsid w:val="007B1DBE"/>
    <w:rsid w:val="007B28C3"/>
    <w:rsid w:val="007B2E7C"/>
    <w:rsid w:val="007B312C"/>
    <w:rsid w:val="007B417B"/>
    <w:rsid w:val="007B41C0"/>
    <w:rsid w:val="007B4313"/>
    <w:rsid w:val="007B46A6"/>
    <w:rsid w:val="007B48F8"/>
    <w:rsid w:val="007B504B"/>
    <w:rsid w:val="007B51C5"/>
    <w:rsid w:val="007B54CC"/>
    <w:rsid w:val="007B5E6B"/>
    <w:rsid w:val="007B6359"/>
    <w:rsid w:val="007B6609"/>
    <w:rsid w:val="007B6DC0"/>
    <w:rsid w:val="007B7414"/>
    <w:rsid w:val="007B75B5"/>
    <w:rsid w:val="007B7DCA"/>
    <w:rsid w:val="007C02D7"/>
    <w:rsid w:val="007C0512"/>
    <w:rsid w:val="007C21C3"/>
    <w:rsid w:val="007C2979"/>
    <w:rsid w:val="007C2ADD"/>
    <w:rsid w:val="007C3237"/>
    <w:rsid w:val="007C3EE1"/>
    <w:rsid w:val="007C406E"/>
    <w:rsid w:val="007C407F"/>
    <w:rsid w:val="007C4423"/>
    <w:rsid w:val="007C4501"/>
    <w:rsid w:val="007C4683"/>
    <w:rsid w:val="007C509A"/>
    <w:rsid w:val="007C51D9"/>
    <w:rsid w:val="007C5361"/>
    <w:rsid w:val="007C5A84"/>
    <w:rsid w:val="007C5B6F"/>
    <w:rsid w:val="007C5DEA"/>
    <w:rsid w:val="007C654E"/>
    <w:rsid w:val="007C6832"/>
    <w:rsid w:val="007C68E1"/>
    <w:rsid w:val="007C6933"/>
    <w:rsid w:val="007C6F1B"/>
    <w:rsid w:val="007C6FA5"/>
    <w:rsid w:val="007C76A8"/>
    <w:rsid w:val="007C7A5F"/>
    <w:rsid w:val="007C7AF1"/>
    <w:rsid w:val="007C7B08"/>
    <w:rsid w:val="007C7CC1"/>
    <w:rsid w:val="007D0270"/>
    <w:rsid w:val="007D03B2"/>
    <w:rsid w:val="007D0878"/>
    <w:rsid w:val="007D0F04"/>
    <w:rsid w:val="007D151E"/>
    <w:rsid w:val="007D181D"/>
    <w:rsid w:val="007D2044"/>
    <w:rsid w:val="007D2351"/>
    <w:rsid w:val="007D23CF"/>
    <w:rsid w:val="007D2786"/>
    <w:rsid w:val="007D27E2"/>
    <w:rsid w:val="007D28F3"/>
    <w:rsid w:val="007D2D97"/>
    <w:rsid w:val="007D2DC1"/>
    <w:rsid w:val="007D30DB"/>
    <w:rsid w:val="007D37BC"/>
    <w:rsid w:val="007D3845"/>
    <w:rsid w:val="007D3934"/>
    <w:rsid w:val="007D3BDF"/>
    <w:rsid w:val="007D3CDC"/>
    <w:rsid w:val="007D3D1D"/>
    <w:rsid w:val="007D44A0"/>
    <w:rsid w:val="007D4782"/>
    <w:rsid w:val="007D4ACD"/>
    <w:rsid w:val="007D4DDB"/>
    <w:rsid w:val="007D4EBF"/>
    <w:rsid w:val="007D512B"/>
    <w:rsid w:val="007D515A"/>
    <w:rsid w:val="007D542E"/>
    <w:rsid w:val="007D5536"/>
    <w:rsid w:val="007D5833"/>
    <w:rsid w:val="007D5CC5"/>
    <w:rsid w:val="007D638F"/>
    <w:rsid w:val="007D646D"/>
    <w:rsid w:val="007D64E4"/>
    <w:rsid w:val="007D6639"/>
    <w:rsid w:val="007D68CD"/>
    <w:rsid w:val="007D6D47"/>
    <w:rsid w:val="007D70F6"/>
    <w:rsid w:val="007D71B0"/>
    <w:rsid w:val="007D7A38"/>
    <w:rsid w:val="007D7BE9"/>
    <w:rsid w:val="007E0733"/>
    <w:rsid w:val="007E0AA4"/>
    <w:rsid w:val="007E0D76"/>
    <w:rsid w:val="007E0FE5"/>
    <w:rsid w:val="007E125E"/>
    <w:rsid w:val="007E1278"/>
    <w:rsid w:val="007E12AB"/>
    <w:rsid w:val="007E1839"/>
    <w:rsid w:val="007E1866"/>
    <w:rsid w:val="007E1E14"/>
    <w:rsid w:val="007E209A"/>
    <w:rsid w:val="007E25CF"/>
    <w:rsid w:val="007E2665"/>
    <w:rsid w:val="007E2B3E"/>
    <w:rsid w:val="007E2CAE"/>
    <w:rsid w:val="007E2E36"/>
    <w:rsid w:val="007E3162"/>
    <w:rsid w:val="007E372F"/>
    <w:rsid w:val="007E380D"/>
    <w:rsid w:val="007E3822"/>
    <w:rsid w:val="007E3A76"/>
    <w:rsid w:val="007E4230"/>
    <w:rsid w:val="007E42D5"/>
    <w:rsid w:val="007E43C5"/>
    <w:rsid w:val="007E43CA"/>
    <w:rsid w:val="007E509D"/>
    <w:rsid w:val="007E52DF"/>
    <w:rsid w:val="007E5490"/>
    <w:rsid w:val="007E597B"/>
    <w:rsid w:val="007E5A14"/>
    <w:rsid w:val="007E5C3D"/>
    <w:rsid w:val="007E60EB"/>
    <w:rsid w:val="007E6349"/>
    <w:rsid w:val="007E63AA"/>
    <w:rsid w:val="007E63C4"/>
    <w:rsid w:val="007E673D"/>
    <w:rsid w:val="007E6C38"/>
    <w:rsid w:val="007E6C82"/>
    <w:rsid w:val="007E6CBE"/>
    <w:rsid w:val="007E6EB5"/>
    <w:rsid w:val="007E7CA6"/>
    <w:rsid w:val="007E7D19"/>
    <w:rsid w:val="007F0598"/>
    <w:rsid w:val="007F0D0A"/>
    <w:rsid w:val="007F1035"/>
    <w:rsid w:val="007F154F"/>
    <w:rsid w:val="007F1BCD"/>
    <w:rsid w:val="007F1EC2"/>
    <w:rsid w:val="007F25AF"/>
    <w:rsid w:val="007F2AD0"/>
    <w:rsid w:val="007F2C1B"/>
    <w:rsid w:val="007F2CC7"/>
    <w:rsid w:val="007F2E1B"/>
    <w:rsid w:val="007F2F29"/>
    <w:rsid w:val="007F355B"/>
    <w:rsid w:val="007F36E6"/>
    <w:rsid w:val="007F3BBC"/>
    <w:rsid w:val="007F3C42"/>
    <w:rsid w:val="007F492B"/>
    <w:rsid w:val="007F4DB0"/>
    <w:rsid w:val="007F538E"/>
    <w:rsid w:val="007F556C"/>
    <w:rsid w:val="007F55EC"/>
    <w:rsid w:val="007F5638"/>
    <w:rsid w:val="007F563F"/>
    <w:rsid w:val="007F5C2D"/>
    <w:rsid w:val="007F5FCE"/>
    <w:rsid w:val="007F6856"/>
    <w:rsid w:val="007F6A35"/>
    <w:rsid w:val="007F6CAB"/>
    <w:rsid w:val="007F7517"/>
    <w:rsid w:val="007F7FC2"/>
    <w:rsid w:val="00800512"/>
    <w:rsid w:val="008008DD"/>
    <w:rsid w:val="00800AF9"/>
    <w:rsid w:val="008010DA"/>
    <w:rsid w:val="00801168"/>
    <w:rsid w:val="0080119C"/>
    <w:rsid w:val="0080174D"/>
    <w:rsid w:val="008017A6"/>
    <w:rsid w:val="00801DD0"/>
    <w:rsid w:val="00802010"/>
    <w:rsid w:val="008022D2"/>
    <w:rsid w:val="0080241B"/>
    <w:rsid w:val="00802465"/>
    <w:rsid w:val="008027E4"/>
    <w:rsid w:val="00802A56"/>
    <w:rsid w:val="00802F3A"/>
    <w:rsid w:val="008033EF"/>
    <w:rsid w:val="0080378C"/>
    <w:rsid w:val="00803C5D"/>
    <w:rsid w:val="00803CA9"/>
    <w:rsid w:val="00803DA6"/>
    <w:rsid w:val="00804361"/>
    <w:rsid w:val="008045C9"/>
    <w:rsid w:val="008046E2"/>
    <w:rsid w:val="008046F7"/>
    <w:rsid w:val="008047A4"/>
    <w:rsid w:val="00804C99"/>
    <w:rsid w:val="00804D1D"/>
    <w:rsid w:val="00804EA7"/>
    <w:rsid w:val="00805878"/>
    <w:rsid w:val="00805921"/>
    <w:rsid w:val="00805D24"/>
    <w:rsid w:val="008060F7"/>
    <w:rsid w:val="008063C9"/>
    <w:rsid w:val="00806AB2"/>
    <w:rsid w:val="00806B5F"/>
    <w:rsid w:val="00806E72"/>
    <w:rsid w:val="008071EB"/>
    <w:rsid w:val="008075FD"/>
    <w:rsid w:val="00807865"/>
    <w:rsid w:val="008078E4"/>
    <w:rsid w:val="00807A0B"/>
    <w:rsid w:val="00807A3B"/>
    <w:rsid w:val="00807AE4"/>
    <w:rsid w:val="00807CBE"/>
    <w:rsid w:val="00807F06"/>
    <w:rsid w:val="00810103"/>
    <w:rsid w:val="00810128"/>
    <w:rsid w:val="0081019C"/>
    <w:rsid w:val="00810308"/>
    <w:rsid w:val="0081049B"/>
    <w:rsid w:val="008106CE"/>
    <w:rsid w:val="00810990"/>
    <w:rsid w:val="008110D5"/>
    <w:rsid w:val="0081131C"/>
    <w:rsid w:val="008114ED"/>
    <w:rsid w:val="00811669"/>
    <w:rsid w:val="00811B0F"/>
    <w:rsid w:val="00811EF2"/>
    <w:rsid w:val="00812BB6"/>
    <w:rsid w:val="0081323C"/>
    <w:rsid w:val="00813580"/>
    <w:rsid w:val="008136D5"/>
    <w:rsid w:val="00813A24"/>
    <w:rsid w:val="00813CA0"/>
    <w:rsid w:val="00813E3F"/>
    <w:rsid w:val="008140BF"/>
    <w:rsid w:val="008146F4"/>
    <w:rsid w:val="00814C10"/>
    <w:rsid w:val="008153B1"/>
    <w:rsid w:val="008153BD"/>
    <w:rsid w:val="008154D2"/>
    <w:rsid w:val="008155C0"/>
    <w:rsid w:val="008156BE"/>
    <w:rsid w:val="00815F1E"/>
    <w:rsid w:val="0081629A"/>
    <w:rsid w:val="008168EB"/>
    <w:rsid w:val="00816966"/>
    <w:rsid w:val="00816980"/>
    <w:rsid w:val="00816A85"/>
    <w:rsid w:val="00820294"/>
    <w:rsid w:val="00820330"/>
    <w:rsid w:val="0082062D"/>
    <w:rsid w:val="00820A19"/>
    <w:rsid w:val="00820C0B"/>
    <w:rsid w:val="00820F45"/>
    <w:rsid w:val="0082107A"/>
    <w:rsid w:val="0082138B"/>
    <w:rsid w:val="00821C3A"/>
    <w:rsid w:val="00821D20"/>
    <w:rsid w:val="00821F8F"/>
    <w:rsid w:val="0082249C"/>
    <w:rsid w:val="00822949"/>
    <w:rsid w:val="00823175"/>
    <w:rsid w:val="008236C4"/>
    <w:rsid w:val="0082375C"/>
    <w:rsid w:val="00823A0C"/>
    <w:rsid w:val="00823D07"/>
    <w:rsid w:val="00823DA2"/>
    <w:rsid w:val="00824192"/>
    <w:rsid w:val="0082425D"/>
    <w:rsid w:val="008261FA"/>
    <w:rsid w:val="00826424"/>
    <w:rsid w:val="00826A58"/>
    <w:rsid w:val="00826E67"/>
    <w:rsid w:val="008271D2"/>
    <w:rsid w:val="00827661"/>
    <w:rsid w:val="00827779"/>
    <w:rsid w:val="00827BCB"/>
    <w:rsid w:val="008304C7"/>
    <w:rsid w:val="00830645"/>
    <w:rsid w:val="00830C7B"/>
    <w:rsid w:val="00831117"/>
    <w:rsid w:val="00831611"/>
    <w:rsid w:val="008316BE"/>
    <w:rsid w:val="00831962"/>
    <w:rsid w:val="00831BF2"/>
    <w:rsid w:val="00832086"/>
    <w:rsid w:val="0083255B"/>
    <w:rsid w:val="00832941"/>
    <w:rsid w:val="00832C86"/>
    <w:rsid w:val="00832E63"/>
    <w:rsid w:val="0083302F"/>
    <w:rsid w:val="0083411C"/>
    <w:rsid w:val="00834263"/>
    <w:rsid w:val="0083428C"/>
    <w:rsid w:val="008346DE"/>
    <w:rsid w:val="00834833"/>
    <w:rsid w:val="00835050"/>
    <w:rsid w:val="00835AC6"/>
    <w:rsid w:val="00835B36"/>
    <w:rsid w:val="0083601C"/>
    <w:rsid w:val="00836135"/>
    <w:rsid w:val="00836A68"/>
    <w:rsid w:val="00836D7E"/>
    <w:rsid w:val="00836F5B"/>
    <w:rsid w:val="00837B48"/>
    <w:rsid w:val="008401E8"/>
    <w:rsid w:val="008406A0"/>
    <w:rsid w:val="00841487"/>
    <w:rsid w:val="008415CD"/>
    <w:rsid w:val="00841E90"/>
    <w:rsid w:val="0084228A"/>
    <w:rsid w:val="00842374"/>
    <w:rsid w:val="00842D62"/>
    <w:rsid w:val="00842E53"/>
    <w:rsid w:val="00843021"/>
    <w:rsid w:val="0084322A"/>
    <w:rsid w:val="008432FB"/>
    <w:rsid w:val="00843645"/>
    <w:rsid w:val="00843817"/>
    <w:rsid w:val="008440FE"/>
    <w:rsid w:val="00844194"/>
    <w:rsid w:val="00844268"/>
    <w:rsid w:val="00844312"/>
    <w:rsid w:val="008443B4"/>
    <w:rsid w:val="00844412"/>
    <w:rsid w:val="00844CB5"/>
    <w:rsid w:val="00844DA4"/>
    <w:rsid w:val="00844DE9"/>
    <w:rsid w:val="0084571B"/>
    <w:rsid w:val="008458DE"/>
    <w:rsid w:val="00845F5D"/>
    <w:rsid w:val="00846041"/>
    <w:rsid w:val="008463E1"/>
    <w:rsid w:val="008464F5"/>
    <w:rsid w:val="00846684"/>
    <w:rsid w:val="00846D96"/>
    <w:rsid w:val="00846F17"/>
    <w:rsid w:val="0084765D"/>
    <w:rsid w:val="008476DA"/>
    <w:rsid w:val="008479A5"/>
    <w:rsid w:val="00847AE1"/>
    <w:rsid w:val="00847E94"/>
    <w:rsid w:val="008501FD"/>
    <w:rsid w:val="0085036D"/>
    <w:rsid w:val="00850A16"/>
    <w:rsid w:val="0085129D"/>
    <w:rsid w:val="008512A3"/>
    <w:rsid w:val="00851434"/>
    <w:rsid w:val="0085158F"/>
    <w:rsid w:val="00851AAA"/>
    <w:rsid w:val="00852049"/>
    <w:rsid w:val="0085233B"/>
    <w:rsid w:val="00852D45"/>
    <w:rsid w:val="00853CE8"/>
    <w:rsid w:val="00853EDC"/>
    <w:rsid w:val="008544A7"/>
    <w:rsid w:val="0085478E"/>
    <w:rsid w:val="00854A2A"/>
    <w:rsid w:val="008550CF"/>
    <w:rsid w:val="008550EB"/>
    <w:rsid w:val="008552B0"/>
    <w:rsid w:val="00855304"/>
    <w:rsid w:val="008557ED"/>
    <w:rsid w:val="0085584F"/>
    <w:rsid w:val="008559D9"/>
    <w:rsid w:val="00855C3B"/>
    <w:rsid w:val="00855DBD"/>
    <w:rsid w:val="00855E3E"/>
    <w:rsid w:val="00855F12"/>
    <w:rsid w:val="00856142"/>
    <w:rsid w:val="008563C7"/>
    <w:rsid w:val="0085646B"/>
    <w:rsid w:val="00856D15"/>
    <w:rsid w:val="0085737C"/>
    <w:rsid w:val="00857400"/>
    <w:rsid w:val="008575AC"/>
    <w:rsid w:val="00857956"/>
    <w:rsid w:val="00857B74"/>
    <w:rsid w:val="00857E75"/>
    <w:rsid w:val="00860118"/>
    <w:rsid w:val="008602F4"/>
    <w:rsid w:val="008609D6"/>
    <w:rsid w:val="00861C37"/>
    <w:rsid w:val="00862286"/>
    <w:rsid w:val="00862784"/>
    <w:rsid w:val="0086327D"/>
    <w:rsid w:val="008633EC"/>
    <w:rsid w:val="00863F04"/>
    <w:rsid w:val="00863FEF"/>
    <w:rsid w:val="008641D4"/>
    <w:rsid w:val="0086439B"/>
    <w:rsid w:val="008645A0"/>
    <w:rsid w:val="008645D2"/>
    <w:rsid w:val="00864731"/>
    <w:rsid w:val="00864E3F"/>
    <w:rsid w:val="00864EB3"/>
    <w:rsid w:val="0086581F"/>
    <w:rsid w:val="00865986"/>
    <w:rsid w:val="00866AD0"/>
    <w:rsid w:val="008674CD"/>
    <w:rsid w:val="00867967"/>
    <w:rsid w:val="00867B8B"/>
    <w:rsid w:val="00867DEE"/>
    <w:rsid w:val="008700B9"/>
    <w:rsid w:val="00870590"/>
    <w:rsid w:val="008709E5"/>
    <w:rsid w:val="00870A25"/>
    <w:rsid w:val="00870B4E"/>
    <w:rsid w:val="00870DF5"/>
    <w:rsid w:val="00870F87"/>
    <w:rsid w:val="0087193A"/>
    <w:rsid w:val="00871D31"/>
    <w:rsid w:val="00872415"/>
    <w:rsid w:val="008724EA"/>
    <w:rsid w:val="008725E2"/>
    <w:rsid w:val="0087278A"/>
    <w:rsid w:val="00872AD5"/>
    <w:rsid w:val="00872CA2"/>
    <w:rsid w:val="00873E95"/>
    <w:rsid w:val="0087443C"/>
    <w:rsid w:val="00874608"/>
    <w:rsid w:val="008747E7"/>
    <w:rsid w:val="008750C5"/>
    <w:rsid w:val="00875456"/>
    <w:rsid w:val="008755B0"/>
    <w:rsid w:val="0087562E"/>
    <w:rsid w:val="008758E3"/>
    <w:rsid w:val="00876828"/>
    <w:rsid w:val="00876A6F"/>
    <w:rsid w:val="00876AD5"/>
    <w:rsid w:val="00876BAA"/>
    <w:rsid w:val="00876CDF"/>
    <w:rsid w:val="0087732D"/>
    <w:rsid w:val="0087739E"/>
    <w:rsid w:val="00877679"/>
    <w:rsid w:val="008779A8"/>
    <w:rsid w:val="008779C0"/>
    <w:rsid w:val="008779DB"/>
    <w:rsid w:val="00877ADE"/>
    <w:rsid w:val="00877B54"/>
    <w:rsid w:val="008800F8"/>
    <w:rsid w:val="0088015D"/>
    <w:rsid w:val="008806AD"/>
    <w:rsid w:val="00880B04"/>
    <w:rsid w:val="00881663"/>
    <w:rsid w:val="008818C1"/>
    <w:rsid w:val="00881F64"/>
    <w:rsid w:val="008826AD"/>
    <w:rsid w:val="008835E3"/>
    <w:rsid w:val="00883CB2"/>
    <w:rsid w:val="008847EF"/>
    <w:rsid w:val="008849C3"/>
    <w:rsid w:val="0088502E"/>
    <w:rsid w:val="00885690"/>
    <w:rsid w:val="00885DC2"/>
    <w:rsid w:val="00886499"/>
    <w:rsid w:val="00886A4E"/>
    <w:rsid w:val="00886E20"/>
    <w:rsid w:val="008874B7"/>
    <w:rsid w:val="00887CA7"/>
    <w:rsid w:val="00887D0D"/>
    <w:rsid w:val="00887D31"/>
    <w:rsid w:val="00887F98"/>
    <w:rsid w:val="00887FF0"/>
    <w:rsid w:val="0089072F"/>
    <w:rsid w:val="0089078E"/>
    <w:rsid w:val="008908E0"/>
    <w:rsid w:val="00890D2B"/>
    <w:rsid w:val="0089155C"/>
    <w:rsid w:val="008917A8"/>
    <w:rsid w:val="0089209B"/>
    <w:rsid w:val="0089222C"/>
    <w:rsid w:val="00892254"/>
    <w:rsid w:val="00892864"/>
    <w:rsid w:val="00892A1F"/>
    <w:rsid w:val="00892FFE"/>
    <w:rsid w:val="0089349E"/>
    <w:rsid w:val="00893821"/>
    <w:rsid w:val="008938DD"/>
    <w:rsid w:val="00893A7A"/>
    <w:rsid w:val="008940CF"/>
    <w:rsid w:val="008943BB"/>
    <w:rsid w:val="008944B6"/>
    <w:rsid w:val="00894852"/>
    <w:rsid w:val="00894C2E"/>
    <w:rsid w:val="00895345"/>
    <w:rsid w:val="008953D6"/>
    <w:rsid w:val="008954D0"/>
    <w:rsid w:val="0089563B"/>
    <w:rsid w:val="00895BFB"/>
    <w:rsid w:val="00895E04"/>
    <w:rsid w:val="008966C6"/>
    <w:rsid w:val="008969AE"/>
    <w:rsid w:val="00896EA6"/>
    <w:rsid w:val="008970F6"/>
    <w:rsid w:val="00897783"/>
    <w:rsid w:val="008A023E"/>
    <w:rsid w:val="008A0D16"/>
    <w:rsid w:val="008A0E98"/>
    <w:rsid w:val="008A10FE"/>
    <w:rsid w:val="008A1108"/>
    <w:rsid w:val="008A1363"/>
    <w:rsid w:val="008A143C"/>
    <w:rsid w:val="008A17F5"/>
    <w:rsid w:val="008A19D7"/>
    <w:rsid w:val="008A1A7F"/>
    <w:rsid w:val="008A1BAE"/>
    <w:rsid w:val="008A1BDB"/>
    <w:rsid w:val="008A259F"/>
    <w:rsid w:val="008A36EE"/>
    <w:rsid w:val="008A3762"/>
    <w:rsid w:val="008A3790"/>
    <w:rsid w:val="008A3B77"/>
    <w:rsid w:val="008A3E58"/>
    <w:rsid w:val="008A47FE"/>
    <w:rsid w:val="008A4A66"/>
    <w:rsid w:val="008A4BE6"/>
    <w:rsid w:val="008A4D15"/>
    <w:rsid w:val="008A4D91"/>
    <w:rsid w:val="008A51B4"/>
    <w:rsid w:val="008A550F"/>
    <w:rsid w:val="008A5BB9"/>
    <w:rsid w:val="008A5C37"/>
    <w:rsid w:val="008A619F"/>
    <w:rsid w:val="008A6468"/>
    <w:rsid w:val="008A65D5"/>
    <w:rsid w:val="008A66B1"/>
    <w:rsid w:val="008A67D9"/>
    <w:rsid w:val="008A67FD"/>
    <w:rsid w:val="008A6A0F"/>
    <w:rsid w:val="008A6C67"/>
    <w:rsid w:val="008A6EEF"/>
    <w:rsid w:val="008A7118"/>
    <w:rsid w:val="008A7143"/>
    <w:rsid w:val="008A728F"/>
    <w:rsid w:val="008A7E0F"/>
    <w:rsid w:val="008A7E1F"/>
    <w:rsid w:val="008A7EC7"/>
    <w:rsid w:val="008B05FE"/>
    <w:rsid w:val="008B0F0B"/>
    <w:rsid w:val="008B1B32"/>
    <w:rsid w:val="008B2A4E"/>
    <w:rsid w:val="008B2A86"/>
    <w:rsid w:val="008B33FA"/>
    <w:rsid w:val="008B34A9"/>
    <w:rsid w:val="008B360A"/>
    <w:rsid w:val="008B3AC0"/>
    <w:rsid w:val="008B3D36"/>
    <w:rsid w:val="008B441A"/>
    <w:rsid w:val="008B45ED"/>
    <w:rsid w:val="008B4B91"/>
    <w:rsid w:val="008B52AB"/>
    <w:rsid w:val="008B5547"/>
    <w:rsid w:val="008B5EF4"/>
    <w:rsid w:val="008B60D2"/>
    <w:rsid w:val="008B63AC"/>
    <w:rsid w:val="008B63EC"/>
    <w:rsid w:val="008B6712"/>
    <w:rsid w:val="008B6DAD"/>
    <w:rsid w:val="008B7043"/>
    <w:rsid w:val="008B7051"/>
    <w:rsid w:val="008B72AD"/>
    <w:rsid w:val="008B7472"/>
    <w:rsid w:val="008B77F2"/>
    <w:rsid w:val="008B7C39"/>
    <w:rsid w:val="008C00D9"/>
    <w:rsid w:val="008C0621"/>
    <w:rsid w:val="008C0882"/>
    <w:rsid w:val="008C09B6"/>
    <w:rsid w:val="008C0B2C"/>
    <w:rsid w:val="008C0D68"/>
    <w:rsid w:val="008C0DBA"/>
    <w:rsid w:val="008C0FFE"/>
    <w:rsid w:val="008C1DF9"/>
    <w:rsid w:val="008C2583"/>
    <w:rsid w:val="008C272E"/>
    <w:rsid w:val="008C2FFF"/>
    <w:rsid w:val="008C340C"/>
    <w:rsid w:val="008C3809"/>
    <w:rsid w:val="008C3A2D"/>
    <w:rsid w:val="008C4122"/>
    <w:rsid w:val="008C4455"/>
    <w:rsid w:val="008C44F2"/>
    <w:rsid w:val="008C48B9"/>
    <w:rsid w:val="008C48C6"/>
    <w:rsid w:val="008C50D7"/>
    <w:rsid w:val="008C526B"/>
    <w:rsid w:val="008C526C"/>
    <w:rsid w:val="008C5C51"/>
    <w:rsid w:val="008C5D9D"/>
    <w:rsid w:val="008C5DD3"/>
    <w:rsid w:val="008C5FCC"/>
    <w:rsid w:val="008C6A1E"/>
    <w:rsid w:val="008C7E8E"/>
    <w:rsid w:val="008D043C"/>
    <w:rsid w:val="008D07EB"/>
    <w:rsid w:val="008D1135"/>
    <w:rsid w:val="008D11EC"/>
    <w:rsid w:val="008D1787"/>
    <w:rsid w:val="008D1933"/>
    <w:rsid w:val="008D222B"/>
    <w:rsid w:val="008D24D7"/>
    <w:rsid w:val="008D2E3B"/>
    <w:rsid w:val="008D327E"/>
    <w:rsid w:val="008D3711"/>
    <w:rsid w:val="008D3929"/>
    <w:rsid w:val="008D3BB4"/>
    <w:rsid w:val="008D4602"/>
    <w:rsid w:val="008D47A9"/>
    <w:rsid w:val="008D4CA8"/>
    <w:rsid w:val="008D543C"/>
    <w:rsid w:val="008D5BBE"/>
    <w:rsid w:val="008D611F"/>
    <w:rsid w:val="008D648D"/>
    <w:rsid w:val="008D6721"/>
    <w:rsid w:val="008D74AC"/>
    <w:rsid w:val="008D757F"/>
    <w:rsid w:val="008D7778"/>
    <w:rsid w:val="008D7C7F"/>
    <w:rsid w:val="008E0115"/>
    <w:rsid w:val="008E028C"/>
    <w:rsid w:val="008E02F9"/>
    <w:rsid w:val="008E0A20"/>
    <w:rsid w:val="008E0D2E"/>
    <w:rsid w:val="008E0EDB"/>
    <w:rsid w:val="008E10ED"/>
    <w:rsid w:val="008E1217"/>
    <w:rsid w:val="008E147C"/>
    <w:rsid w:val="008E16EE"/>
    <w:rsid w:val="008E1DCE"/>
    <w:rsid w:val="008E2370"/>
    <w:rsid w:val="008E27F8"/>
    <w:rsid w:val="008E280D"/>
    <w:rsid w:val="008E2C4C"/>
    <w:rsid w:val="008E2F42"/>
    <w:rsid w:val="008E329B"/>
    <w:rsid w:val="008E36CB"/>
    <w:rsid w:val="008E3BE0"/>
    <w:rsid w:val="008E3F75"/>
    <w:rsid w:val="008E4223"/>
    <w:rsid w:val="008E4312"/>
    <w:rsid w:val="008E44B1"/>
    <w:rsid w:val="008E4A9C"/>
    <w:rsid w:val="008E4C19"/>
    <w:rsid w:val="008E4DF4"/>
    <w:rsid w:val="008E508B"/>
    <w:rsid w:val="008E5460"/>
    <w:rsid w:val="008E54F1"/>
    <w:rsid w:val="008E5642"/>
    <w:rsid w:val="008E5874"/>
    <w:rsid w:val="008E5AE2"/>
    <w:rsid w:val="008E5DEE"/>
    <w:rsid w:val="008E5E21"/>
    <w:rsid w:val="008E5EB1"/>
    <w:rsid w:val="008E60D3"/>
    <w:rsid w:val="008E67C9"/>
    <w:rsid w:val="008E70D2"/>
    <w:rsid w:val="008E7553"/>
    <w:rsid w:val="008E7E71"/>
    <w:rsid w:val="008F01BB"/>
    <w:rsid w:val="008F0394"/>
    <w:rsid w:val="008F0440"/>
    <w:rsid w:val="008F0444"/>
    <w:rsid w:val="008F0CB4"/>
    <w:rsid w:val="008F0E41"/>
    <w:rsid w:val="008F1236"/>
    <w:rsid w:val="008F12D5"/>
    <w:rsid w:val="008F1B53"/>
    <w:rsid w:val="008F1C9D"/>
    <w:rsid w:val="008F273E"/>
    <w:rsid w:val="008F30E5"/>
    <w:rsid w:val="008F33E9"/>
    <w:rsid w:val="008F3463"/>
    <w:rsid w:val="008F44E6"/>
    <w:rsid w:val="008F4E9B"/>
    <w:rsid w:val="008F5218"/>
    <w:rsid w:val="008F53B6"/>
    <w:rsid w:val="008F541B"/>
    <w:rsid w:val="008F56E9"/>
    <w:rsid w:val="008F5787"/>
    <w:rsid w:val="008F5BFE"/>
    <w:rsid w:val="008F5D60"/>
    <w:rsid w:val="008F61ED"/>
    <w:rsid w:val="008F6B25"/>
    <w:rsid w:val="008F6BE2"/>
    <w:rsid w:val="008F74C2"/>
    <w:rsid w:val="008F74F4"/>
    <w:rsid w:val="008F75B0"/>
    <w:rsid w:val="00900908"/>
    <w:rsid w:val="00900A3B"/>
    <w:rsid w:val="00900B7C"/>
    <w:rsid w:val="00901398"/>
    <w:rsid w:val="009013F4"/>
    <w:rsid w:val="009016CE"/>
    <w:rsid w:val="00901890"/>
    <w:rsid w:val="009024BF"/>
    <w:rsid w:val="0090257E"/>
    <w:rsid w:val="00902625"/>
    <w:rsid w:val="00902C9B"/>
    <w:rsid w:val="009030C8"/>
    <w:rsid w:val="0090342F"/>
    <w:rsid w:val="00903542"/>
    <w:rsid w:val="0090369B"/>
    <w:rsid w:val="00903AA9"/>
    <w:rsid w:val="00903D26"/>
    <w:rsid w:val="00903D59"/>
    <w:rsid w:val="00903E22"/>
    <w:rsid w:val="0090404D"/>
    <w:rsid w:val="009045EC"/>
    <w:rsid w:val="00904989"/>
    <w:rsid w:val="00905103"/>
    <w:rsid w:val="009054E9"/>
    <w:rsid w:val="0090629A"/>
    <w:rsid w:val="0090632F"/>
    <w:rsid w:val="00906793"/>
    <w:rsid w:val="00906B02"/>
    <w:rsid w:val="00907016"/>
    <w:rsid w:val="009074FA"/>
    <w:rsid w:val="00907AAE"/>
    <w:rsid w:val="00907C7F"/>
    <w:rsid w:val="009102EB"/>
    <w:rsid w:val="00910DA0"/>
    <w:rsid w:val="0091112D"/>
    <w:rsid w:val="0091134D"/>
    <w:rsid w:val="0091141B"/>
    <w:rsid w:val="00911CC0"/>
    <w:rsid w:val="00911E41"/>
    <w:rsid w:val="00911EE8"/>
    <w:rsid w:val="00911F6B"/>
    <w:rsid w:val="009129FD"/>
    <w:rsid w:val="00912FE1"/>
    <w:rsid w:val="009131A9"/>
    <w:rsid w:val="0091339F"/>
    <w:rsid w:val="009135D2"/>
    <w:rsid w:val="00913B1B"/>
    <w:rsid w:val="00913B5D"/>
    <w:rsid w:val="00913B66"/>
    <w:rsid w:val="00913C6F"/>
    <w:rsid w:val="0091429D"/>
    <w:rsid w:val="009147FA"/>
    <w:rsid w:val="00914975"/>
    <w:rsid w:val="0091502B"/>
    <w:rsid w:val="009154EF"/>
    <w:rsid w:val="009155D6"/>
    <w:rsid w:val="009155F0"/>
    <w:rsid w:val="0091597F"/>
    <w:rsid w:val="009159DC"/>
    <w:rsid w:val="00915C3F"/>
    <w:rsid w:val="00915C41"/>
    <w:rsid w:val="00915DA8"/>
    <w:rsid w:val="00915F43"/>
    <w:rsid w:val="00916023"/>
    <w:rsid w:val="009166E8"/>
    <w:rsid w:val="0091678B"/>
    <w:rsid w:val="00916CA3"/>
    <w:rsid w:val="00917047"/>
    <w:rsid w:val="0091733C"/>
    <w:rsid w:val="00917376"/>
    <w:rsid w:val="0091753A"/>
    <w:rsid w:val="00917779"/>
    <w:rsid w:val="00917C3E"/>
    <w:rsid w:val="00920016"/>
    <w:rsid w:val="00920089"/>
    <w:rsid w:val="00920F5D"/>
    <w:rsid w:val="00920FF7"/>
    <w:rsid w:val="00921032"/>
    <w:rsid w:val="00921BA9"/>
    <w:rsid w:val="009224DC"/>
    <w:rsid w:val="00922E17"/>
    <w:rsid w:val="00922EDB"/>
    <w:rsid w:val="00923466"/>
    <w:rsid w:val="00923A8F"/>
    <w:rsid w:val="00923B64"/>
    <w:rsid w:val="00923D8D"/>
    <w:rsid w:val="00923F14"/>
    <w:rsid w:val="00923F22"/>
    <w:rsid w:val="0092415F"/>
    <w:rsid w:val="00924178"/>
    <w:rsid w:val="009246C4"/>
    <w:rsid w:val="0092517F"/>
    <w:rsid w:val="0092561F"/>
    <w:rsid w:val="009256BC"/>
    <w:rsid w:val="00925CBF"/>
    <w:rsid w:val="00925D06"/>
    <w:rsid w:val="00925D59"/>
    <w:rsid w:val="00926154"/>
    <w:rsid w:val="009270CF"/>
    <w:rsid w:val="0092730A"/>
    <w:rsid w:val="00927735"/>
    <w:rsid w:val="00927873"/>
    <w:rsid w:val="0092793B"/>
    <w:rsid w:val="00927BD8"/>
    <w:rsid w:val="00927F8F"/>
    <w:rsid w:val="0093028A"/>
    <w:rsid w:val="00930336"/>
    <w:rsid w:val="00930B62"/>
    <w:rsid w:val="00930B7C"/>
    <w:rsid w:val="00931488"/>
    <w:rsid w:val="0093148C"/>
    <w:rsid w:val="009316E4"/>
    <w:rsid w:val="009318AA"/>
    <w:rsid w:val="009318D7"/>
    <w:rsid w:val="00931AD3"/>
    <w:rsid w:val="00932344"/>
    <w:rsid w:val="0093247A"/>
    <w:rsid w:val="00932980"/>
    <w:rsid w:val="00932AEB"/>
    <w:rsid w:val="00932D0E"/>
    <w:rsid w:val="00933238"/>
    <w:rsid w:val="0093391C"/>
    <w:rsid w:val="00933D06"/>
    <w:rsid w:val="00934109"/>
    <w:rsid w:val="009341F2"/>
    <w:rsid w:val="0093450C"/>
    <w:rsid w:val="009345B1"/>
    <w:rsid w:val="0093467D"/>
    <w:rsid w:val="0093469F"/>
    <w:rsid w:val="00934BA7"/>
    <w:rsid w:val="00935537"/>
    <w:rsid w:val="00935C2D"/>
    <w:rsid w:val="00935F11"/>
    <w:rsid w:val="0093604F"/>
    <w:rsid w:val="009367A3"/>
    <w:rsid w:val="009367DA"/>
    <w:rsid w:val="009367F1"/>
    <w:rsid w:val="00936C45"/>
    <w:rsid w:val="00937982"/>
    <w:rsid w:val="00937A54"/>
    <w:rsid w:val="00937F97"/>
    <w:rsid w:val="009401CA"/>
    <w:rsid w:val="00940551"/>
    <w:rsid w:val="00940B9C"/>
    <w:rsid w:val="00940C7E"/>
    <w:rsid w:val="00940E5D"/>
    <w:rsid w:val="00940F4D"/>
    <w:rsid w:val="00940FD9"/>
    <w:rsid w:val="009413BD"/>
    <w:rsid w:val="00941449"/>
    <w:rsid w:val="009420E1"/>
    <w:rsid w:val="009421D1"/>
    <w:rsid w:val="009424F6"/>
    <w:rsid w:val="0094285A"/>
    <w:rsid w:val="009428E7"/>
    <w:rsid w:val="00942F63"/>
    <w:rsid w:val="009433F9"/>
    <w:rsid w:val="00943FB9"/>
    <w:rsid w:val="009440D8"/>
    <w:rsid w:val="009442BA"/>
    <w:rsid w:val="009443CC"/>
    <w:rsid w:val="00944BE8"/>
    <w:rsid w:val="00944FAD"/>
    <w:rsid w:val="00945551"/>
    <w:rsid w:val="009456E5"/>
    <w:rsid w:val="009458AB"/>
    <w:rsid w:val="00945BD8"/>
    <w:rsid w:val="00945F34"/>
    <w:rsid w:val="009460BC"/>
    <w:rsid w:val="00946105"/>
    <w:rsid w:val="00946B72"/>
    <w:rsid w:val="00946F9C"/>
    <w:rsid w:val="00946FE3"/>
    <w:rsid w:val="00947289"/>
    <w:rsid w:val="00947835"/>
    <w:rsid w:val="0094788E"/>
    <w:rsid w:val="009479E0"/>
    <w:rsid w:val="00947B00"/>
    <w:rsid w:val="00947C03"/>
    <w:rsid w:val="00947E92"/>
    <w:rsid w:val="009506D5"/>
    <w:rsid w:val="00950BAB"/>
    <w:rsid w:val="00950C36"/>
    <w:rsid w:val="00951B79"/>
    <w:rsid w:val="00951F14"/>
    <w:rsid w:val="00951F28"/>
    <w:rsid w:val="0095202D"/>
    <w:rsid w:val="009524C7"/>
    <w:rsid w:val="00952731"/>
    <w:rsid w:val="00952ADD"/>
    <w:rsid w:val="00952B46"/>
    <w:rsid w:val="00953334"/>
    <w:rsid w:val="009538F8"/>
    <w:rsid w:val="0095430E"/>
    <w:rsid w:val="009545FC"/>
    <w:rsid w:val="009547AA"/>
    <w:rsid w:val="00954CBC"/>
    <w:rsid w:val="00954EF5"/>
    <w:rsid w:val="0095508E"/>
    <w:rsid w:val="009554F2"/>
    <w:rsid w:val="00955610"/>
    <w:rsid w:val="00956717"/>
    <w:rsid w:val="00956DE4"/>
    <w:rsid w:val="0095721F"/>
    <w:rsid w:val="0095724E"/>
    <w:rsid w:val="009572F5"/>
    <w:rsid w:val="009576CC"/>
    <w:rsid w:val="00957804"/>
    <w:rsid w:val="00957CF5"/>
    <w:rsid w:val="00957E3A"/>
    <w:rsid w:val="009606D4"/>
    <w:rsid w:val="00960CCA"/>
    <w:rsid w:val="00960DBC"/>
    <w:rsid w:val="00960E48"/>
    <w:rsid w:val="00961A09"/>
    <w:rsid w:val="00961A12"/>
    <w:rsid w:val="009620B0"/>
    <w:rsid w:val="009620DA"/>
    <w:rsid w:val="00962865"/>
    <w:rsid w:val="0096291F"/>
    <w:rsid w:val="009629B6"/>
    <w:rsid w:val="00962C54"/>
    <w:rsid w:val="00963261"/>
    <w:rsid w:val="00963312"/>
    <w:rsid w:val="00963432"/>
    <w:rsid w:val="009634BC"/>
    <w:rsid w:val="00963B92"/>
    <w:rsid w:val="00963D6F"/>
    <w:rsid w:val="00963DD0"/>
    <w:rsid w:val="00963F76"/>
    <w:rsid w:val="009641B0"/>
    <w:rsid w:val="009644C7"/>
    <w:rsid w:val="009645BE"/>
    <w:rsid w:val="00964B75"/>
    <w:rsid w:val="00964B8B"/>
    <w:rsid w:val="00964DFB"/>
    <w:rsid w:val="00965198"/>
    <w:rsid w:val="00965882"/>
    <w:rsid w:val="00965EB9"/>
    <w:rsid w:val="009661AB"/>
    <w:rsid w:val="009662F3"/>
    <w:rsid w:val="009664D5"/>
    <w:rsid w:val="0096661D"/>
    <w:rsid w:val="00966638"/>
    <w:rsid w:val="0096694E"/>
    <w:rsid w:val="00966A5E"/>
    <w:rsid w:val="00966EDF"/>
    <w:rsid w:val="00967326"/>
    <w:rsid w:val="0096745D"/>
    <w:rsid w:val="00967600"/>
    <w:rsid w:val="0096785C"/>
    <w:rsid w:val="00967AE2"/>
    <w:rsid w:val="00967EBF"/>
    <w:rsid w:val="0097050F"/>
    <w:rsid w:val="00970DED"/>
    <w:rsid w:val="00970EE7"/>
    <w:rsid w:val="009716EA"/>
    <w:rsid w:val="00971850"/>
    <w:rsid w:val="0097193E"/>
    <w:rsid w:val="00971A30"/>
    <w:rsid w:val="00971ACB"/>
    <w:rsid w:val="009723E1"/>
    <w:rsid w:val="00972A56"/>
    <w:rsid w:val="009738BC"/>
    <w:rsid w:val="00973AA9"/>
    <w:rsid w:val="0097467D"/>
    <w:rsid w:val="009749D2"/>
    <w:rsid w:val="00974F45"/>
    <w:rsid w:val="00975562"/>
    <w:rsid w:val="0097563E"/>
    <w:rsid w:val="00976C8D"/>
    <w:rsid w:val="00976DF7"/>
    <w:rsid w:val="00976F79"/>
    <w:rsid w:val="0097729A"/>
    <w:rsid w:val="00977693"/>
    <w:rsid w:val="009777D9"/>
    <w:rsid w:val="00977C4C"/>
    <w:rsid w:val="00980917"/>
    <w:rsid w:val="009809F8"/>
    <w:rsid w:val="00981066"/>
    <w:rsid w:val="0098108F"/>
    <w:rsid w:val="0098112D"/>
    <w:rsid w:val="009818F2"/>
    <w:rsid w:val="00982A1D"/>
    <w:rsid w:val="00982BD6"/>
    <w:rsid w:val="00982F83"/>
    <w:rsid w:val="009837E9"/>
    <w:rsid w:val="0098390F"/>
    <w:rsid w:val="00983FD3"/>
    <w:rsid w:val="00984B66"/>
    <w:rsid w:val="00985088"/>
    <w:rsid w:val="00985B69"/>
    <w:rsid w:val="00985D70"/>
    <w:rsid w:val="0098617B"/>
    <w:rsid w:val="0098623C"/>
    <w:rsid w:val="009862E7"/>
    <w:rsid w:val="0098646A"/>
    <w:rsid w:val="00986651"/>
    <w:rsid w:val="0098683A"/>
    <w:rsid w:val="0098687F"/>
    <w:rsid w:val="00987016"/>
    <w:rsid w:val="0098780A"/>
    <w:rsid w:val="00987B80"/>
    <w:rsid w:val="00987CEE"/>
    <w:rsid w:val="00990333"/>
    <w:rsid w:val="009909ED"/>
    <w:rsid w:val="0099177D"/>
    <w:rsid w:val="009918C8"/>
    <w:rsid w:val="00992C98"/>
    <w:rsid w:val="00992DDC"/>
    <w:rsid w:val="00994037"/>
    <w:rsid w:val="00994AD9"/>
    <w:rsid w:val="0099507D"/>
    <w:rsid w:val="0099568B"/>
    <w:rsid w:val="00995FB4"/>
    <w:rsid w:val="00996230"/>
    <w:rsid w:val="009965BF"/>
    <w:rsid w:val="00996CEB"/>
    <w:rsid w:val="00997010"/>
    <w:rsid w:val="00997B56"/>
    <w:rsid w:val="00997B59"/>
    <w:rsid w:val="009A03B7"/>
    <w:rsid w:val="009A04CC"/>
    <w:rsid w:val="009A04D3"/>
    <w:rsid w:val="009A076C"/>
    <w:rsid w:val="009A0FE1"/>
    <w:rsid w:val="009A1A80"/>
    <w:rsid w:val="009A1B4D"/>
    <w:rsid w:val="009A1B56"/>
    <w:rsid w:val="009A1B95"/>
    <w:rsid w:val="009A1EF2"/>
    <w:rsid w:val="009A2267"/>
    <w:rsid w:val="009A258E"/>
    <w:rsid w:val="009A3049"/>
    <w:rsid w:val="009A323B"/>
    <w:rsid w:val="009A37C2"/>
    <w:rsid w:val="009A3EE6"/>
    <w:rsid w:val="009A406D"/>
    <w:rsid w:val="009A42B9"/>
    <w:rsid w:val="009A45A9"/>
    <w:rsid w:val="009A466C"/>
    <w:rsid w:val="009A476D"/>
    <w:rsid w:val="009A59CE"/>
    <w:rsid w:val="009A5AA3"/>
    <w:rsid w:val="009A5FA7"/>
    <w:rsid w:val="009A6B3D"/>
    <w:rsid w:val="009A6E70"/>
    <w:rsid w:val="009A6F71"/>
    <w:rsid w:val="009A7453"/>
    <w:rsid w:val="009A74F7"/>
    <w:rsid w:val="009A7A11"/>
    <w:rsid w:val="009B09BB"/>
    <w:rsid w:val="009B12DE"/>
    <w:rsid w:val="009B16B9"/>
    <w:rsid w:val="009B19CF"/>
    <w:rsid w:val="009B1A18"/>
    <w:rsid w:val="009B1C67"/>
    <w:rsid w:val="009B1E27"/>
    <w:rsid w:val="009B22BE"/>
    <w:rsid w:val="009B2776"/>
    <w:rsid w:val="009B2B62"/>
    <w:rsid w:val="009B364C"/>
    <w:rsid w:val="009B3A86"/>
    <w:rsid w:val="009B4064"/>
    <w:rsid w:val="009B4087"/>
    <w:rsid w:val="009B4384"/>
    <w:rsid w:val="009B44EB"/>
    <w:rsid w:val="009B47DA"/>
    <w:rsid w:val="009B4D7E"/>
    <w:rsid w:val="009B540F"/>
    <w:rsid w:val="009B5744"/>
    <w:rsid w:val="009B5969"/>
    <w:rsid w:val="009B5F2F"/>
    <w:rsid w:val="009B5F55"/>
    <w:rsid w:val="009B5F6E"/>
    <w:rsid w:val="009B6535"/>
    <w:rsid w:val="009B6711"/>
    <w:rsid w:val="009B6CFD"/>
    <w:rsid w:val="009B702D"/>
    <w:rsid w:val="009B7100"/>
    <w:rsid w:val="009B7945"/>
    <w:rsid w:val="009B79FC"/>
    <w:rsid w:val="009C006C"/>
    <w:rsid w:val="009C08C0"/>
    <w:rsid w:val="009C0B6D"/>
    <w:rsid w:val="009C0E09"/>
    <w:rsid w:val="009C0E96"/>
    <w:rsid w:val="009C124D"/>
    <w:rsid w:val="009C1252"/>
    <w:rsid w:val="009C175D"/>
    <w:rsid w:val="009C301C"/>
    <w:rsid w:val="009C3071"/>
    <w:rsid w:val="009C3B57"/>
    <w:rsid w:val="009C40AB"/>
    <w:rsid w:val="009C447F"/>
    <w:rsid w:val="009C45A1"/>
    <w:rsid w:val="009C49DB"/>
    <w:rsid w:val="009C4A20"/>
    <w:rsid w:val="009C4DBC"/>
    <w:rsid w:val="009C5340"/>
    <w:rsid w:val="009C53BB"/>
    <w:rsid w:val="009C5599"/>
    <w:rsid w:val="009C5735"/>
    <w:rsid w:val="009C5809"/>
    <w:rsid w:val="009C597C"/>
    <w:rsid w:val="009C5AA6"/>
    <w:rsid w:val="009C5E20"/>
    <w:rsid w:val="009C5FE8"/>
    <w:rsid w:val="009C690F"/>
    <w:rsid w:val="009C6910"/>
    <w:rsid w:val="009C6916"/>
    <w:rsid w:val="009C6BFE"/>
    <w:rsid w:val="009C6EA4"/>
    <w:rsid w:val="009C784C"/>
    <w:rsid w:val="009C7E5E"/>
    <w:rsid w:val="009D065E"/>
    <w:rsid w:val="009D1261"/>
    <w:rsid w:val="009D194C"/>
    <w:rsid w:val="009D19FE"/>
    <w:rsid w:val="009D1F8D"/>
    <w:rsid w:val="009D1FF2"/>
    <w:rsid w:val="009D21F0"/>
    <w:rsid w:val="009D2411"/>
    <w:rsid w:val="009D2BA2"/>
    <w:rsid w:val="009D2C7C"/>
    <w:rsid w:val="009D2FB0"/>
    <w:rsid w:val="009D30FA"/>
    <w:rsid w:val="009D32BF"/>
    <w:rsid w:val="009D3749"/>
    <w:rsid w:val="009D39C8"/>
    <w:rsid w:val="009D3D02"/>
    <w:rsid w:val="009D41F5"/>
    <w:rsid w:val="009D47DC"/>
    <w:rsid w:val="009D486D"/>
    <w:rsid w:val="009D5C79"/>
    <w:rsid w:val="009D5F13"/>
    <w:rsid w:val="009D6579"/>
    <w:rsid w:val="009D65DF"/>
    <w:rsid w:val="009D69DB"/>
    <w:rsid w:val="009D6C32"/>
    <w:rsid w:val="009D6FE0"/>
    <w:rsid w:val="009D77AD"/>
    <w:rsid w:val="009D7F55"/>
    <w:rsid w:val="009E019A"/>
    <w:rsid w:val="009E0262"/>
    <w:rsid w:val="009E0748"/>
    <w:rsid w:val="009E1380"/>
    <w:rsid w:val="009E179A"/>
    <w:rsid w:val="009E1B48"/>
    <w:rsid w:val="009E1DAD"/>
    <w:rsid w:val="009E2678"/>
    <w:rsid w:val="009E29E5"/>
    <w:rsid w:val="009E29EA"/>
    <w:rsid w:val="009E326E"/>
    <w:rsid w:val="009E3565"/>
    <w:rsid w:val="009E389B"/>
    <w:rsid w:val="009E3FFB"/>
    <w:rsid w:val="009E40EE"/>
    <w:rsid w:val="009E42CF"/>
    <w:rsid w:val="009E4F6E"/>
    <w:rsid w:val="009E5004"/>
    <w:rsid w:val="009E50F1"/>
    <w:rsid w:val="009E5537"/>
    <w:rsid w:val="009E590E"/>
    <w:rsid w:val="009E5CF5"/>
    <w:rsid w:val="009E62EE"/>
    <w:rsid w:val="009E64E7"/>
    <w:rsid w:val="009E6878"/>
    <w:rsid w:val="009E7EE2"/>
    <w:rsid w:val="009F0808"/>
    <w:rsid w:val="009F09D8"/>
    <w:rsid w:val="009F0A15"/>
    <w:rsid w:val="009F0CF6"/>
    <w:rsid w:val="009F0E38"/>
    <w:rsid w:val="009F1E0F"/>
    <w:rsid w:val="009F2625"/>
    <w:rsid w:val="009F2683"/>
    <w:rsid w:val="009F28C8"/>
    <w:rsid w:val="009F327A"/>
    <w:rsid w:val="009F34AE"/>
    <w:rsid w:val="009F3720"/>
    <w:rsid w:val="009F38FD"/>
    <w:rsid w:val="009F3A71"/>
    <w:rsid w:val="009F3AD1"/>
    <w:rsid w:val="009F3B48"/>
    <w:rsid w:val="009F3C88"/>
    <w:rsid w:val="009F4154"/>
    <w:rsid w:val="009F4970"/>
    <w:rsid w:val="009F5846"/>
    <w:rsid w:val="009F5AB8"/>
    <w:rsid w:val="009F63B6"/>
    <w:rsid w:val="009F65A9"/>
    <w:rsid w:val="009F7119"/>
    <w:rsid w:val="009F735C"/>
    <w:rsid w:val="009F745F"/>
    <w:rsid w:val="009F76F4"/>
    <w:rsid w:val="00A00054"/>
    <w:rsid w:val="00A00269"/>
    <w:rsid w:val="00A002FE"/>
    <w:rsid w:val="00A0051F"/>
    <w:rsid w:val="00A00711"/>
    <w:rsid w:val="00A0074E"/>
    <w:rsid w:val="00A00DD8"/>
    <w:rsid w:val="00A01403"/>
    <w:rsid w:val="00A015AD"/>
    <w:rsid w:val="00A0165A"/>
    <w:rsid w:val="00A01C7D"/>
    <w:rsid w:val="00A01CED"/>
    <w:rsid w:val="00A01E94"/>
    <w:rsid w:val="00A0215A"/>
    <w:rsid w:val="00A02B32"/>
    <w:rsid w:val="00A02B7B"/>
    <w:rsid w:val="00A02D24"/>
    <w:rsid w:val="00A031AF"/>
    <w:rsid w:val="00A03323"/>
    <w:rsid w:val="00A0359B"/>
    <w:rsid w:val="00A035A0"/>
    <w:rsid w:val="00A03D0E"/>
    <w:rsid w:val="00A03DEF"/>
    <w:rsid w:val="00A04034"/>
    <w:rsid w:val="00A04981"/>
    <w:rsid w:val="00A04CBC"/>
    <w:rsid w:val="00A054CD"/>
    <w:rsid w:val="00A056ED"/>
    <w:rsid w:val="00A058A5"/>
    <w:rsid w:val="00A05D89"/>
    <w:rsid w:val="00A061B5"/>
    <w:rsid w:val="00A063EC"/>
    <w:rsid w:val="00A0660D"/>
    <w:rsid w:val="00A06801"/>
    <w:rsid w:val="00A06826"/>
    <w:rsid w:val="00A06B65"/>
    <w:rsid w:val="00A06C33"/>
    <w:rsid w:val="00A07011"/>
    <w:rsid w:val="00A0749A"/>
    <w:rsid w:val="00A074E0"/>
    <w:rsid w:val="00A104FC"/>
    <w:rsid w:val="00A10B65"/>
    <w:rsid w:val="00A10C40"/>
    <w:rsid w:val="00A10D97"/>
    <w:rsid w:val="00A111FB"/>
    <w:rsid w:val="00A112C7"/>
    <w:rsid w:val="00A11514"/>
    <w:rsid w:val="00A11790"/>
    <w:rsid w:val="00A11C8E"/>
    <w:rsid w:val="00A11D71"/>
    <w:rsid w:val="00A11FFF"/>
    <w:rsid w:val="00A125C1"/>
    <w:rsid w:val="00A12798"/>
    <w:rsid w:val="00A12A1F"/>
    <w:rsid w:val="00A12E3E"/>
    <w:rsid w:val="00A13258"/>
    <w:rsid w:val="00A1329F"/>
    <w:rsid w:val="00A1341D"/>
    <w:rsid w:val="00A13695"/>
    <w:rsid w:val="00A13801"/>
    <w:rsid w:val="00A13822"/>
    <w:rsid w:val="00A13D78"/>
    <w:rsid w:val="00A13F85"/>
    <w:rsid w:val="00A14AC4"/>
    <w:rsid w:val="00A1506D"/>
    <w:rsid w:val="00A15285"/>
    <w:rsid w:val="00A15577"/>
    <w:rsid w:val="00A155D1"/>
    <w:rsid w:val="00A157A3"/>
    <w:rsid w:val="00A15858"/>
    <w:rsid w:val="00A15BFE"/>
    <w:rsid w:val="00A15C75"/>
    <w:rsid w:val="00A163DA"/>
    <w:rsid w:val="00A1656A"/>
    <w:rsid w:val="00A16C1E"/>
    <w:rsid w:val="00A16C2B"/>
    <w:rsid w:val="00A16EC5"/>
    <w:rsid w:val="00A1732E"/>
    <w:rsid w:val="00A17E32"/>
    <w:rsid w:val="00A2017A"/>
    <w:rsid w:val="00A20495"/>
    <w:rsid w:val="00A20668"/>
    <w:rsid w:val="00A20B5B"/>
    <w:rsid w:val="00A20B72"/>
    <w:rsid w:val="00A20CC3"/>
    <w:rsid w:val="00A20EA6"/>
    <w:rsid w:val="00A20FF7"/>
    <w:rsid w:val="00A212DA"/>
    <w:rsid w:val="00A21770"/>
    <w:rsid w:val="00A218A4"/>
    <w:rsid w:val="00A21A8C"/>
    <w:rsid w:val="00A21C10"/>
    <w:rsid w:val="00A21CD5"/>
    <w:rsid w:val="00A21F08"/>
    <w:rsid w:val="00A22298"/>
    <w:rsid w:val="00A226BD"/>
    <w:rsid w:val="00A22A3F"/>
    <w:rsid w:val="00A2312F"/>
    <w:rsid w:val="00A232C8"/>
    <w:rsid w:val="00A23380"/>
    <w:rsid w:val="00A235C5"/>
    <w:rsid w:val="00A23D2B"/>
    <w:rsid w:val="00A24131"/>
    <w:rsid w:val="00A24161"/>
    <w:rsid w:val="00A248CA"/>
    <w:rsid w:val="00A24962"/>
    <w:rsid w:val="00A24C1F"/>
    <w:rsid w:val="00A24DE4"/>
    <w:rsid w:val="00A25390"/>
    <w:rsid w:val="00A253F0"/>
    <w:rsid w:val="00A25646"/>
    <w:rsid w:val="00A2580F"/>
    <w:rsid w:val="00A26148"/>
    <w:rsid w:val="00A2617E"/>
    <w:rsid w:val="00A2690E"/>
    <w:rsid w:val="00A27077"/>
    <w:rsid w:val="00A273AE"/>
    <w:rsid w:val="00A274EE"/>
    <w:rsid w:val="00A27947"/>
    <w:rsid w:val="00A30599"/>
    <w:rsid w:val="00A31417"/>
    <w:rsid w:val="00A31587"/>
    <w:rsid w:val="00A31745"/>
    <w:rsid w:val="00A31B7C"/>
    <w:rsid w:val="00A31CA1"/>
    <w:rsid w:val="00A32032"/>
    <w:rsid w:val="00A325B2"/>
    <w:rsid w:val="00A32660"/>
    <w:rsid w:val="00A32B89"/>
    <w:rsid w:val="00A33515"/>
    <w:rsid w:val="00A33559"/>
    <w:rsid w:val="00A339E7"/>
    <w:rsid w:val="00A34008"/>
    <w:rsid w:val="00A3488D"/>
    <w:rsid w:val="00A3493E"/>
    <w:rsid w:val="00A349C0"/>
    <w:rsid w:val="00A34C77"/>
    <w:rsid w:val="00A34E12"/>
    <w:rsid w:val="00A350CB"/>
    <w:rsid w:val="00A35BF0"/>
    <w:rsid w:val="00A36501"/>
    <w:rsid w:val="00A366B0"/>
    <w:rsid w:val="00A36751"/>
    <w:rsid w:val="00A369F6"/>
    <w:rsid w:val="00A36D72"/>
    <w:rsid w:val="00A36E74"/>
    <w:rsid w:val="00A36F6E"/>
    <w:rsid w:val="00A40B50"/>
    <w:rsid w:val="00A40F32"/>
    <w:rsid w:val="00A419C5"/>
    <w:rsid w:val="00A41DB8"/>
    <w:rsid w:val="00A41DCA"/>
    <w:rsid w:val="00A41FC5"/>
    <w:rsid w:val="00A420B1"/>
    <w:rsid w:val="00A422A1"/>
    <w:rsid w:val="00A42678"/>
    <w:rsid w:val="00A4298B"/>
    <w:rsid w:val="00A43517"/>
    <w:rsid w:val="00A43FFD"/>
    <w:rsid w:val="00A44085"/>
    <w:rsid w:val="00A441AB"/>
    <w:rsid w:val="00A44725"/>
    <w:rsid w:val="00A4485F"/>
    <w:rsid w:val="00A44C09"/>
    <w:rsid w:val="00A45053"/>
    <w:rsid w:val="00A453DA"/>
    <w:rsid w:val="00A45541"/>
    <w:rsid w:val="00A46463"/>
    <w:rsid w:val="00A46BE7"/>
    <w:rsid w:val="00A4707B"/>
    <w:rsid w:val="00A479DA"/>
    <w:rsid w:val="00A47C3B"/>
    <w:rsid w:val="00A47E3D"/>
    <w:rsid w:val="00A5051C"/>
    <w:rsid w:val="00A50A09"/>
    <w:rsid w:val="00A50CBF"/>
    <w:rsid w:val="00A51016"/>
    <w:rsid w:val="00A510B4"/>
    <w:rsid w:val="00A51867"/>
    <w:rsid w:val="00A523B8"/>
    <w:rsid w:val="00A527CB"/>
    <w:rsid w:val="00A52FED"/>
    <w:rsid w:val="00A532C5"/>
    <w:rsid w:val="00A53AD4"/>
    <w:rsid w:val="00A53C03"/>
    <w:rsid w:val="00A53D92"/>
    <w:rsid w:val="00A53DA4"/>
    <w:rsid w:val="00A543AB"/>
    <w:rsid w:val="00A5442F"/>
    <w:rsid w:val="00A54976"/>
    <w:rsid w:val="00A54E3C"/>
    <w:rsid w:val="00A5506A"/>
    <w:rsid w:val="00A55334"/>
    <w:rsid w:val="00A5562B"/>
    <w:rsid w:val="00A55CA1"/>
    <w:rsid w:val="00A567B3"/>
    <w:rsid w:val="00A56827"/>
    <w:rsid w:val="00A56884"/>
    <w:rsid w:val="00A571EE"/>
    <w:rsid w:val="00A57A88"/>
    <w:rsid w:val="00A57C60"/>
    <w:rsid w:val="00A57D46"/>
    <w:rsid w:val="00A6000C"/>
    <w:rsid w:val="00A605C4"/>
    <w:rsid w:val="00A6071D"/>
    <w:rsid w:val="00A60A15"/>
    <w:rsid w:val="00A60F40"/>
    <w:rsid w:val="00A61030"/>
    <w:rsid w:val="00A6130B"/>
    <w:rsid w:val="00A61465"/>
    <w:rsid w:val="00A6198B"/>
    <w:rsid w:val="00A61A1E"/>
    <w:rsid w:val="00A61D0A"/>
    <w:rsid w:val="00A62A9A"/>
    <w:rsid w:val="00A62B84"/>
    <w:rsid w:val="00A62CF3"/>
    <w:rsid w:val="00A6473D"/>
    <w:rsid w:val="00A648AD"/>
    <w:rsid w:val="00A64DFD"/>
    <w:rsid w:val="00A64F7F"/>
    <w:rsid w:val="00A6525D"/>
    <w:rsid w:val="00A653B0"/>
    <w:rsid w:val="00A6624F"/>
    <w:rsid w:val="00A662D7"/>
    <w:rsid w:val="00A6645C"/>
    <w:rsid w:val="00A66580"/>
    <w:rsid w:val="00A6677E"/>
    <w:rsid w:val="00A66C78"/>
    <w:rsid w:val="00A66D34"/>
    <w:rsid w:val="00A67EE3"/>
    <w:rsid w:val="00A705AD"/>
    <w:rsid w:val="00A70974"/>
    <w:rsid w:val="00A70AA3"/>
    <w:rsid w:val="00A7120A"/>
    <w:rsid w:val="00A7137F"/>
    <w:rsid w:val="00A7173E"/>
    <w:rsid w:val="00A71D59"/>
    <w:rsid w:val="00A71FDC"/>
    <w:rsid w:val="00A723CE"/>
    <w:rsid w:val="00A7252F"/>
    <w:rsid w:val="00A72878"/>
    <w:rsid w:val="00A7298E"/>
    <w:rsid w:val="00A73167"/>
    <w:rsid w:val="00A73DCA"/>
    <w:rsid w:val="00A740F5"/>
    <w:rsid w:val="00A740F7"/>
    <w:rsid w:val="00A741A9"/>
    <w:rsid w:val="00A742A5"/>
    <w:rsid w:val="00A743D9"/>
    <w:rsid w:val="00A74624"/>
    <w:rsid w:val="00A7466D"/>
    <w:rsid w:val="00A74848"/>
    <w:rsid w:val="00A751D2"/>
    <w:rsid w:val="00A751FD"/>
    <w:rsid w:val="00A752FC"/>
    <w:rsid w:val="00A7600C"/>
    <w:rsid w:val="00A76288"/>
    <w:rsid w:val="00A767BD"/>
    <w:rsid w:val="00A77724"/>
    <w:rsid w:val="00A7782B"/>
    <w:rsid w:val="00A77A59"/>
    <w:rsid w:val="00A77AF7"/>
    <w:rsid w:val="00A800F3"/>
    <w:rsid w:val="00A805DA"/>
    <w:rsid w:val="00A80AF7"/>
    <w:rsid w:val="00A80FD8"/>
    <w:rsid w:val="00A81107"/>
    <w:rsid w:val="00A81281"/>
    <w:rsid w:val="00A81457"/>
    <w:rsid w:val="00A815D0"/>
    <w:rsid w:val="00A81637"/>
    <w:rsid w:val="00A81C46"/>
    <w:rsid w:val="00A82325"/>
    <w:rsid w:val="00A82FA3"/>
    <w:rsid w:val="00A831E5"/>
    <w:rsid w:val="00A84192"/>
    <w:rsid w:val="00A84331"/>
    <w:rsid w:val="00A84ADC"/>
    <w:rsid w:val="00A84B6B"/>
    <w:rsid w:val="00A84C58"/>
    <w:rsid w:val="00A84EDA"/>
    <w:rsid w:val="00A84F4A"/>
    <w:rsid w:val="00A85032"/>
    <w:rsid w:val="00A850E8"/>
    <w:rsid w:val="00A855D2"/>
    <w:rsid w:val="00A85DA9"/>
    <w:rsid w:val="00A85E67"/>
    <w:rsid w:val="00A85EE0"/>
    <w:rsid w:val="00A85F5A"/>
    <w:rsid w:val="00A86070"/>
    <w:rsid w:val="00A862FA"/>
    <w:rsid w:val="00A868BA"/>
    <w:rsid w:val="00A8698E"/>
    <w:rsid w:val="00A86C37"/>
    <w:rsid w:val="00A86CC7"/>
    <w:rsid w:val="00A87EB8"/>
    <w:rsid w:val="00A90446"/>
    <w:rsid w:val="00A917AB"/>
    <w:rsid w:val="00A92289"/>
    <w:rsid w:val="00A92463"/>
    <w:rsid w:val="00A92BFF"/>
    <w:rsid w:val="00A92E56"/>
    <w:rsid w:val="00A92FF3"/>
    <w:rsid w:val="00A94B53"/>
    <w:rsid w:val="00A94D6A"/>
    <w:rsid w:val="00A95879"/>
    <w:rsid w:val="00A9597D"/>
    <w:rsid w:val="00A95D29"/>
    <w:rsid w:val="00A95EC6"/>
    <w:rsid w:val="00A95F06"/>
    <w:rsid w:val="00A96135"/>
    <w:rsid w:val="00A9613C"/>
    <w:rsid w:val="00A961F3"/>
    <w:rsid w:val="00A96394"/>
    <w:rsid w:val="00A9642C"/>
    <w:rsid w:val="00A9645F"/>
    <w:rsid w:val="00A964F7"/>
    <w:rsid w:val="00A964FF"/>
    <w:rsid w:val="00A96953"/>
    <w:rsid w:val="00A96D2B"/>
    <w:rsid w:val="00A974A5"/>
    <w:rsid w:val="00A9769B"/>
    <w:rsid w:val="00A97B39"/>
    <w:rsid w:val="00A97FB2"/>
    <w:rsid w:val="00AA0314"/>
    <w:rsid w:val="00AA096E"/>
    <w:rsid w:val="00AA0D85"/>
    <w:rsid w:val="00AA0FFF"/>
    <w:rsid w:val="00AA1A85"/>
    <w:rsid w:val="00AA2319"/>
    <w:rsid w:val="00AA28D3"/>
    <w:rsid w:val="00AA2CA2"/>
    <w:rsid w:val="00AA302C"/>
    <w:rsid w:val="00AA3452"/>
    <w:rsid w:val="00AA3770"/>
    <w:rsid w:val="00AA3AF7"/>
    <w:rsid w:val="00AA3B5D"/>
    <w:rsid w:val="00AA3BCD"/>
    <w:rsid w:val="00AA3BF8"/>
    <w:rsid w:val="00AA3EBD"/>
    <w:rsid w:val="00AA4118"/>
    <w:rsid w:val="00AA48F9"/>
    <w:rsid w:val="00AA4E2C"/>
    <w:rsid w:val="00AA4ECB"/>
    <w:rsid w:val="00AA5267"/>
    <w:rsid w:val="00AA59FC"/>
    <w:rsid w:val="00AA5B66"/>
    <w:rsid w:val="00AA6266"/>
    <w:rsid w:val="00AA64AD"/>
    <w:rsid w:val="00AA6593"/>
    <w:rsid w:val="00AA6D2D"/>
    <w:rsid w:val="00AA6E0B"/>
    <w:rsid w:val="00AA705D"/>
    <w:rsid w:val="00AA7301"/>
    <w:rsid w:val="00AA738F"/>
    <w:rsid w:val="00AA7D2C"/>
    <w:rsid w:val="00AA7EF7"/>
    <w:rsid w:val="00AB0339"/>
    <w:rsid w:val="00AB0844"/>
    <w:rsid w:val="00AB0D20"/>
    <w:rsid w:val="00AB12B8"/>
    <w:rsid w:val="00AB1C3F"/>
    <w:rsid w:val="00AB1C97"/>
    <w:rsid w:val="00AB21D2"/>
    <w:rsid w:val="00AB2573"/>
    <w:rsid w:val="00AB2818"/>
    <w:rsid w:val="00AB324C"/>
    <w:rsid w:val="00AB3A8B"/>
    <w:rsid w:val="00AB3CB1"/>
    <w:rsid w:val="00AB3D6F"/>
    <w:rsid w:val="00AB4153"/>
    <w:rsid w:val="00AB47D5"/>
    <w:rsid w:val="00AB51D2"/>
    <w:rsid w:val="00AB5C52"/>
    <w:rsid w:val="00AB5FB3"/>
    <w:rsid w:val="00AB5FF7"/>
    <w:rsid w:val="00AB6337"/>
    <w:rsid w:val="00AB63C2"/>
    <w:rsid w:val="00AB64B3"/>
    <w:rsid w:val="00AB6C4F"/>
    <w:rsid w:val="00AB6FB2"/>
    <w:rsid w:val="00AB732F"/>
    <w:rsid w:val="00AB73CF"/>
    <w:rsid w:val="00AB779B"/>
    <w:rsid w:val="00AB78AE"/>
    <w:rsid w:val="00AC02AF"/>
    <w:rsid w:val="00AC0622"/>
    <w:rsid w:val="00AC0692"/>
    <w:rsid w:val="00AC07C1"/>
    <w:rsid w:val="00AC08D7"/>
    <w:rsid w:val="00AC0B92"/>
    <w:rsid w:val="00AC15B5"/>
    <w:rsid w:val="00AC15D7"/>
    <w:rsid w:val="00AC18E7"/>
    <w:rsid w:val="00AC19B5"/>
    <w:rsid w:val="00AC1B17"/>
    <w:rsid w:val="00AC1F6D"/>
    <w:rsid w:val="00AC2007"/>
    <w:rsid w:val="00AC2081"/>
    <w:rsid w:val="00AC2B5F"/>
    <w:rsid w:val="00AC2BC8"/>
    <w:rsid w:val="00AC2C4C"/>
    <w:rsid w:val="00AC2DF9"/>
    <w:rsid w:val="00AC329A"/>
    <w:rsid w:val="00AC36CF"/>
    <w:rsid w:val="00AC419C"/>
    <w:rsid w:val="00AC4911"/>
    <w:rsid w:val="00AC49F6"/>
    <w:rsid w:val="00AC4BC6"/>
    <w:rsid w:val="00AC4C97"/>
    <w:rsid w:val="00AC51FA"/>
    <w:rsid w:val="00AC53AD"/>
    <w:rsid w:val="00AC55D8"/>
    <w:rsid w:val="00AC5917"/>
    <w:rsid w:val="00AC5919"/>
    <w:rsid w:val="00AC5D54"/>
    <w:rsid w:val="00AC6979"/>
    <w:rsid w:val="00AC6CCC"/>
    <w:rsid w:val="00AC6DD3"/>
    <w:rsid w:val="00AC734A"/>
    <w:rsid w:val="00AC7AC8"/>
    <w:rsid w:val="00AC7AFF"/>
    <w:rsid w:val="00AC7C79"/>
    <w:rsid w:val="00AD013A"/>
    <w:rsid w:val="00AD070C"/>
    <w:rsid w:val="00AD0C6F"/>
    <w:rsid w:val="00AD0E05"/>
    <w:rsid w:val="00AD119E"/>
    <w:rsid w:val="00AD135D"/>
    <w:rsid w:val="00AD135E"/>
    <w:rsid w:val="00AD15A5"/>
    <w:rsid w:val="00AD15DA"/>
    <w:rsid w:val="00AD18C1"/>
    <w:rsid w:val="00AD19F9"/>
    <w:rsid w:val="00AD1A3C"/>
    <w:rsid w:val="00AD1B03"/>
    <w:rsid w:val="00AD1BD8"/>
    <w:rsid w:val="00AD1CBA"/>
    <w:rsid w:val="00AD28A3"/>
    <w:rsid w:val="00AD2F48"/>
    <w:rsid w:val="00AD2F97"/>
    <w:rsid w:val="00AD3077"/>
    <w:rsid w:val="00AD3D06"/>
    <w:rsid w:val="00AD3D4B"/>
    <w:rsid w:val="00AD3E57"/>
    <w:rsid w:val="00AD4073"/>
    <w:rsid w:val="00AD475B"/>
    <w:rsid w:val="00AD535D"/>
    <w:rsid w:val="00AD5668"/>
    <w:rsid w:val="00AD56C4"/>
    <w:rsid w:val="00AD5EDA"/>
    <w:rsid w:val="00AD60AB"/>
    <w:rsid w:val="00AD645B"/>
    <w:rsid w:val="00AD6554"/>
    <w:rsid w:val="00AD66AD"/>
    <w:rsid w:val="00AD6729"/>
    <w:rsid w:val="00AD6943"/>
    <w:rsid w:val="00AD72B8"/>
    <w:rsid w:val="00AD77B7"/>
    <w:rsid w:val="00AD7A57"/>
    <w:rsid w:val="00AD7B0C"/>
    <w:rsid w:val="00AD7DEB"/>
    <w:rsid w:val="00AD7DF0"/>
    <w:rsid w:val="00AE021B"/>
    <w:rsid w:val="00AE09D6"/>
    <w:rsid w:val="00AE0E5D"/>
    <w:rsid w:val="00AE11FD"/>
    <w:rsid w:val="00AE13A8"/>
    <w:rsid w:val="00AE1808"/>
    <w:rsid w:val="00AE2964"/>
    <w:rsid w:val="00AE321C"/>
    <w:rsid w:val="00AE324E"/>
    <w:rsid w:val="00AE3666"/>
    <w:rsid w:val="00AE41A2"/>
    <w:rsid w:val="00AE4B13"/>
    <w:rsid w:val="00AE4E22"/>
    <w:rsid w:val="00AE51FF"/>
    <w:rsid w:val="00AE596D"/>
    <w:rsid w:val="00AE59B6"/>
    <w:rsid w:val="00AE5B9F"/>
    <w:rsid w:val="00AE5DA7"/>
    <w:rsid w:val="00AE5F05"/>
    <w:rsid w:val="00AE624F"/>
    <w:rsid w:val="00AE652B"/>
    <w:rsid w:val="00AE683A"/>
    <w:rsid w:val="00AE6949"/>
    <w:rsid w:val="00AE6BB1"/>
    <w:rsid w:val="00AE7894"/>
    <w:rsid w:val="00AE78D9"/>
    <w:rsid w:val="00AE7D7E"/>
    <w:rsid w:val="00AF00DC"/>
    <w:rsid w:val="00AF0103"/>
    <w:rsid w:val="00AF01C8"/>
    <w:rsid w:val="00AF0568"/>
    <w:rsid w:val="00AF0877"/>
    <w:rsid w:val="00AF096A"/>
    <w:rsid w:val="00AF0E96"/>
    <w:rsid w:val="00AF1249"/>
    <w:rsid w:val="00AF1313"/>
    <w:rsid w:val="00AF1515"/>
    <w:rsid w:val="00AF1930"/>
    <w:rsid w:val="00AF1D09"/>
    <w:rsid w:val="00AF23C0"/>
    <w:rsid w:val="00AF260B"/>
    <w:rsid w:val="00AF265E"/>
    <w:rsid w:val="00AF2AD2"/>
    <w:rsid w:val="00AF2AFA"/>
    <w:rsid w:val="00AF2CB7"/>
    <w:rsid w:val="00AF2F7F"/>
    <w:rsid w:val="00AF30F5"/>
    <w:rsid w:val="00AF34CE"/>
    <w:rsid w:val="00AF36C6"/>
    <w:rsid w:val="00AF36D4"/>
    <w:rsid w:val="00AF3702"/>
    <w:rsid w:val="00AF388C"/>
    <w:rsid w:val="00AF3B84"/>
    <w:rsid w:val="00AF4324"/>
    <w:rsid w:val="00AF466E"/>
    <w:rsid w:val="00AF4714"/>
    <w:rsid w:val="00AF48A7"/>
    <w:rsid w:val="00AF4984"/>
    <w:rsid w:val="00AF50C3"/>
    <w:rsid w:val="00AF521D"/>
    <w:rsid w:val="00AF5998"/>
    <w:rsid w:val="00AF5DAE"/>
    <w:rsid w:val="00AF5E2F"/>
    <w:rsid w:val="00AF5F56"/>
    <w:rsid w:val="00AF6735"/>
    <w:rsid w:val="00AF6C44"/>
    <w:rsid w:val="00AF729D"/>
    <w:rsid w:val="00AF7329"/>
    <w:rsid w:val="00AF7CD4"/>
    <w:rsid w:val="00B00064"/>
    <w:rsid w:val="00B004E8"/>
    <w:rsid w:val="00B0054F"/>
    <w:rsid w:val="00B005FC"/>
    <w:rsid w:val="00B0069E"/>
    <w:rsid w:val="00B006AE"/>
    <w:rsid w:val="00B008B5"/>
    <w:rsid w:val="00B008CF"/>
    <w:rsid w:val="00B00C28"/>
    <w:rsid w:val="00B00D3E"/>
    <w:rsid w:val="00B01382"/>
    <w:rsid w:val="00B01424"/>
    <w:rsid w:val="00B01808"/>
    <w:rsid w:val="00B0183B"/>
    <w:rsid w:val="00B01B10"/>
    <w:rsid w:val="00B01B95"/>
    <w:rsid w:val="00B020FF"/>
    <w:rsid w:val="00B021BE"/>
    <w:rsid w:val="00B02521"/>
    <w:rsid w:val="00B0256D"/>
    <w:rsid w:val="00B02A27"/>
    <w:rsid w:val="00B0336C"/>
    <w:rsid w:val="00B03BA5"/>
    <w:rsid w:val="00B03BD8"/>
    <w:rsid w:val="00B03D56"/>
    <w:rsid w:val="00B04040"/>
    <w:rsid w:val="00B04F4C"/>
    <w:rsid w:val="00B05429"/>
    <w:rsid w:val="00B05A3C"/>
    <w:rsid w:val="00B0611F"/>
    <w:rsid w:val="00B0620C"/>
    <w:rsid w:val="00B06BEE"/>
    <w:rsid w:val="00B06CA2"/>
    <w:rsid w:val="00B06F69"/>
    <w:rsid w:val="00B07119"/>
    <w:rsid w:val="00B0711E"/>
    <w:rsid w:val="00B07148"/>
    <w:rsid w:val="00B07669"/>
    <w:rsid w:val="00B07D27"/>
    <w:rsid w:val="00B07D6B"/>
    <w:rsid w:val="00B07E42"/>
    <w:rsid w:val="00B07F94"/>
    <w:rsid w:val="00B100DF"/>
    <w:rsid w:val="00B105B1"/>
    <w:rsid w:val="00B10E46"/>
    <w:rsid w:val="00B10EC9"/>
    <w:rsid w:val="00B11CC5"/>
    <w:rsid w:val="00B11DBD"/>
    <w:rsid w:val="00B12334"/>
    <w:rsid w:val="00B1238B"/>
    <w:rsid w:val="00B12732"/>
    <w:rsid w:val="00B12E3B"/>
    <w:rsid w:val="00B1318F"/>
    <w:rsid w:val="00B13358"/>
    <w:rsid w:val="00B134D0"/>
    <w:rsid w:val="00B135E1"/>
    <w:rsid w:val="00B13DE0"/>
    <w:rsid w:val="00B140FA"/>
    <w:rsid w:val="00B1418C"/>
    <w:rsid w:val="00B14857"/>
    <w:rsid w:val="00B148BF"/>
    <w:rsid w:val="00B14968"/>
    <w:rsid w:val="00B14DF4"/>
    <w:rsid w:val="00B1529B"/>
    <w:rsid w:val="00B15F24"/>
    <w:rsid w:val="00B1653C"/>
    <w:rsid w:val="00B169D7"/>
    <w:rsid w:val="00B16EFD"/>
    <w:rsid w:val="00B172FB"/>
    <w:rsid w:val="00B17A9E"/>
    <w:rsid w:val="00B17B6F"/>
    <w:rsid w:val="00B2015F"/>
    <w:rsid w:val="00B20E5D"/>
    <w:rsid w:val="00B22966"/>
    <w:rsid w:val="00B22FCF"/>
    <w:rsid w:val="00B232B6"/>
    <w:rsid w:val="00B23563"/>
    <w:rsid w:val="00B235AD"/>
    <w:rsid w:val="00B23622"/>
    <w:rsid w:val="00B23A47"/>
    <w:rsid w:val="00B23ACB"/>
    <w:rsid w:val="00B23C54"/>
    <w:rsid w:val="00B24ABF"/>
    <w:rsid w:val="00B26E8A"/>
    <w:rsid w:val="00B27461"/>
    <w:rsid w:val="00B2790C"/>
    <w:rsid w:val="00B27FB9"/>
    <w:rsid w:val="00B3010E"/>
    <w:rsid w:val="00B30789"/>
    <w:rsid w:val="00B30A38"/>
    <w:rsid w:val="00B30D39"/>
    <w:rsid w:val="00B30FDB"/>
    <w:rsid w:val="00B30FF5"/>
    <w:rsid w:val="00B31263"/>
    <w:rsid w:val="00B31B7A"/>
    <w:rsid w:val="00B31FB0"/>
    <w:rsid w:val="00B324A6"/>
    <w:rsid w:val="00B32668"/>
    <w:rsid w:val="00B3284E"/>
    <w:rsid w:val="00B32B40"/>
    <w:rsid w:val="00B32B66"/>
    <w:rsid w:val="00B32D69"/>
    <w:rsid w:val="00B33516"/>
    <w:rsid w:val="00B33CA6"/>
    <w:rsid w:val="00B33CA8"/>
    <w:rsid w:val="00B34030"/>
    <w:rsid w:val="00B3412D"/>
    <w:rsid w:val="00B34646"/>
    <w:rsid w:val="00B34D0F"/>
    <w:rsid w:val="00B350DF"/>
    <w:rsid w:val="00B35914"/>
    <w:rsid w:val="00B35A59"/>
    <w:rsid w:val="00B35D64"/>
    <w:rsid w:val="00B360F3"/>
    <w:rsid w:val="00B364E2"/>
    <w:rsid w:val="00B3654D"/>
    <w:rsid w:val="00B36737"/>
    <w:rsid w:val="00B36A11"/>
    <w:rsid w:val="00B36EE7"/>
    <w:rsid w:val="00B37588"/>
    <w:rsid w:val="00B375FC"/>
    <w:rsid w:val="00B37A4C"/>
    <w:rsid w:val="00B37B43"/>
    <w:rsid w:val="00B37C19"/>
    <w:rsid w:val="00B37D7F"/>
    <w:rsid w:val="00B40340"/>
    <w:rsid w:val="00B407E4"/>
    <w:rsid w:val="00B408BE"/>
    <w:rsid w:val="00B40977"/>
    <w:rsid w:val="00B416A9"/>
    <w:rsid w:val="00B41817"/>
    <w:rsid w:val="00B41E06"/>
    <w:rsid w:val="00B4204E"/>
    <w:rsid w:val="00B422E7"/>
    <w:rsid w:val="00B4297E"/>
    <w:rsid w:val="00B430E0"/>
    <w:rsid w:val="00B43BA3"/>
    <w:rsid w:val="00B43BEC"/>
    <w:rsid w:val="00B43CF5"/>
    <w:rsid w:val="00B43F6A"/>
    <w:rsid w:val="00B44C0E"/>
    <w:rsid w:val="00B44EE4"/>
    <w:rsid w:val="00B45E03"/>
    <w:rsid w:val="00B46023"/>
    <w:rsid w:val="00B46262"/>
    <w:rsid w:val="00B464DE"/>
    <w:rsid w:val="00B466B9"/>
    <w:rsid w:val="00B46B7C"/>
    <w:rsid w:val="00B46E90"/>
    <w:rsid w:val="00B47D41"/>
    <w:rsid w:val="00B50115"/>
    <w:rsid w:val="00B5047D"/>
    <w:rsid w:val="00B50483"/>
    <w:rsid w:val="00B50752"/>
    <w:rsid w:val="00B5081F"/>
    <w:rsid w:val="00B50C5E"/>
    <w:rsid w:val="00B519A7"/>
    <w:rsid w:val="00B51DA4"/>
    <w:rsid w:val="00B52203"/>
    <w:rsid w:val="00B52334"/>
    <w:rsid w:val="00B52592"/>
    <w:rsid w:val="00B53DC2"/>
    <w:rsid w:val="00B53FD4"/>
    <w:rsid w:val="00B54050"/>
    <w:rsid w:val="00B54736"/>
    <w:rsid w:val="00B54925"/>
    <w:rsid w:val="00B54E34"/>
    <w:rsid w:val="00B54E86"/>
    <w:rsid w:val="00B55237"/>
    <w:rsid w:val="00B55300"/>
    <w:rsid w:val="00B55687"/>
    <w:rsid w:val="00B557F8"/>
    <w:rsid w:val="00B55DB3"/>
    <w:rsid w:val="00B56180"/>
    <w:rsid w:val="00B5644C"/>
    <w:rsid w:val="00B564A7"/>
    <w:rsid w:val="00B56897"/>
    <w:rsid w:val="00B568B5"/>
    <w:rsid w:val="00B56F06"/>
    <w:rsid w:val="00B57F48"/>
    <w:rsid w:val="00B604EB"/>
    <w:rsid w:val="00B6065F"/>
    <w:rsid w:val="00B60711"/>
    <w:rsid w:val="00B607E3"/>
    <w:rsid w:val="00B60E97"/>
    <w:rsid w:val="00B61083"/>
    <w:rsid w:val="00B61456"/>
    <w:rsid w:val="00B61677"/>
    <w:rsid w:val="00B61928"/>
    <w:rsid w:val="00B61E2B"/>
    <w:rsid w:val="00B6200B"/>
    <w:rsid w:val="00B62251"/>
    <w:rsid w:val="00B6247A"/>
    <w:rsid w:val="00B62AA6"/>
    <w:rsid w:val="00B62D68"/>
    <w:rsid w:val="00B62DA1"/>
    <w:rsid w:val="00B62DA9"/>
    <w:rsid w:val="00B6336C"/>
    <w:rsid w:val="00B635E4"/>
    <w:rsid w:val="00B63A66"/>
    <w:rsid w:val="00B63B15"/>
    <w:rsid w:val="00B63E51"/>
    <w:rsid w:val="00B643E5"/>
    <w:rsid w:val="00B646F2"/>
    <w:rsid w:val="00B64727"/>
    <w:rsid w:val="00B648DD"/>
    <w:rsid w:val="00B64DBE"/>
    <w:rsid w:val="00B64E0D"/>
    <w:rsid w:val="00B6501A"/>
    <w:rsid w:val="00B6521C"/>
    <w:rsid w:val="00B656B4"/>
    <w:rsid w:val="00B6575E"/>
    <w:rsid w:val="00B65BD5"/>
    <w:rsid w:val="00B6620D"/>
    <w:rsid w:val="00B66255"/>
    <w:rsid w:val="00B66C8C"/>
    <w:rsid w:val="00B670DA"/>
    <w:rsid w:val="00B67315"/>
    <w:rsid w:val="00B673EB"/>
    <w:rsid w:val="00B7016C"/>
    <w:rsid w:val="00B701FB"/>
    <w:rsid w:val="00B70455"/>
    <w:rsid w:val="00B70535"/>
    <w:rsid w:val="00B70599"/>
    <w:rsid w:val="00B70A13"/>
    <w:rsid w:val="00B70B4E"/>
    <w:rsid w:val="00B7114B"/>
    <w:rsid w:val="00B71501"/>
    <w:rsid w:val="00B71D17"/>
    <w:rsid w:val="00B722EB"/>
    <w:rsid w:val="00B72569"/>
    <w:rsid w:val="00B72811"/>
    <w:rsid w:val="00B72E7D"/>
    <w:rsid w:val="00B73132"/>
    <w:rsid w:val="00B7322F"/>
    <w:rsid w:val="00B733E6"/>
    <w:rsid w:val="00B73951"/>
    <w:rsid w:val="00B73D78"/>
    <w:rsid w:val="00B7432C"/>
    <w:rsid w:val="00B744C2"/>
    <w:rsid w:val="00B74BB9"/>
    <w:rsid w:val="00B7517F"/>
    <w:rsid w:val="00B761DA"/>
    <w:rsid w:val="00B7636F"/>
    <w:rsid w:val="00B767EC"/>
    <w:rsid w:val="00B76A37"/>
    <w:rsid w:val="00B773F6"/>
    <w:rsid w:val="00B77470"/>
    <w:rsid w:val="00B80C58"/>
    <w:rsid w:val="00B80F11"/>
    <w:rsid w:val="00B8104B"/>
    <w:rsid w:val="00B81949"/>
    <w:rsid w:val="00B81F6F"/>
    <w:rsid w:val="00B82239"/>
    <w:rsid w:val="00B8225B"/>
    <w:rsid w:val="00B83C7D"/>
    <w:rsid w:val="00B83CDD"/>
    <w:rsid w:val="00B83E95"/>
    <w:rsid w:val="00B83F2F"/>
    <w:rsid w:val="00B841E3"/>
    <w:rsid w:val="00B848A5"/>
    <w:rsid w:val="00B853C0"/>
    <w:rsid w:val="00B856E3"/>
    <w:rsid w:val="00B86080"/>
    <w:rsid w:val="00B8674D"/>
    <w:rsid w:val="00B8709D"/>
    <w:rsid w:val="00B871EF"/>
    <w:rsid w:val="00B873CA"/>
    <w:rsid w:val="00B87889"/>
    <w:rsid w:val="00B87B6C"/>
    <w:rsid w:val="00B903E9"/>
    <w:rsid w:val="00B90C93"/>
    <w:rsid w:val="00B913FE"/>
    <w:rsid w:val="00B914FD"/>
    <w:rsid w:val="00B91652"/>
    <w:rsid w:val="00B9174F"/>
    <w:rsid w:val="00B91889"/>
    <w:rsid w:val="00B91949"/>
    <w:rsid w:val="00B91C30"/>
    <w:rsid w:val="00B920C9"/>
    <w:rsid w:val="00B9270A"/>
    <w:rsid w:val="00B927AF"/>
    <w:rsid w:val="00B92A66"/>
    <w:rsid w:val="00B92A70"/>
    <w:rsid w:val="00B92C93"/>
    <w:rsid w:val="00B92FDA"/>
    <w:rsid w:val="00B93167"/>
    <w:rsid w:val="00B93212"/>
    <w:rsid w:val="00B93BAF"/>
    <w:rsid w:val="00B94479"/>
    <w:rsid w:val="00B94573"/>
    <w:rsid w:val="00B948F9"/>
    <w:rsid w:val="00B94990"/>
    <w:rsid w:val="00B94BFC"/>
    <w:rsid w:val="00B9522F"/>
    <w:rsid w:val="00B95AD8"/>
    <w:rsid w:val="00B95E89"/>
    <w:rsid w:val="00B96E11"/>
    <w:rsid w:val="00B96E85"/>
    <w:rsid w:val="00B972C5"/>
    <w:rsid w:val="00B97667"/>
    <w:rsid w:val="00B97A50"/>
    <w:rsid w:val="00B97B58"/>
    <w:rsid w:val="00BA0165"/>
    <w:rsid w:val="00BA02D3"/>
    <w:rsid w:val="00BA05BD"/>
    <w:rsid w:val="00BA071F"/>
    <w:rsid w:val="00BA0928"/>
    <w:rsid w:val="00BA094F"/>
    <w:rsid w:val="00BA0992"/>
    <w:rsid w:val="00BA0C34"/>
    <w:rsid w:val="00BA0DC0"/>
    <w:rsid w:val="00BA0E83"/>
    <w:rsid w:val="00BA134F"/>
    <w:rsid w:val="00BA15D9"/>
    <w:rsid w:val="00BA15DE"/>
    <w:rsid w:val="00BA22D6"/>
    <w:rsid w:val="00BA29AF"/>
    <w:rsid w:val="00BA2C65"/>
    <w:rsid w:val="00BA2FEE"/>
    <w:rsid w:val="00BA302B"/>
    <w:rsid w:val="00BA3192"/>
    <w:rsid w:val="00BA3713"/>
    <w:rsid w:val="00BA4798"/>
    <w:rsid w:val="00BA4877"/>
    <w:rsid w:val="00BA4B91"/>
    <w:rsid w:val="00BA4E31"/>
    <w:rsid w:val="00BA512D"/>
    <w:rsid w:val="00BA556E"/>
    <w:rsid w:val="00BA5627"/>
    <w:rsid w:val="00BA578C"/>
    <w:rsid w:val="00BA61A7"/>
    <w:rsid w:val="00BA62E8"/>
    <w:rsid w:val="00BA661D"/>
    <w:rsid w:val="00BA66C9"/>
    <w:rsid w:val="00BA6A35"/>
    <w:rsid w:val="00BA6A82"/>
    <w:rsid w:val="00BA6ACE"/>
    <w:rsid w:val="00BA6C99"/>
    <w:rsid w:val="00BA71FD"/>
    <w:rsid w:val="00BA77B2"/>
    <w:rsid w:val="00BA7892"/>
    <w:rsid w:val="00BB0254"/>
    <w:rsid w:val="00BB0B60"/>
    <w:rsid w:val="00BB148F"/>
    <w:rsid w:val="00BB1B08"/>
    <w:rsid w:val="00BB1C32"/>
    <w:rsid w:val="00BB1CAD"/>
    <w:rsid w:val="00BB1D18"/>
    <w:rsid w:val="00BB1F09"/>
    <w:rsid w:val="00BB27A9"/>
    <w:rsid w:val="00BB2E11"/>
    <w:rsid w:val="00BB3243"/>
    <w:rsid w:val="00BB3266"/>
    <w:rsid w:val="00BB35F8"/>
    <w:rsid w:val="00BB3A2C"/>
    <w:rsid w:val="00BB440D"/>
    <w:rsid w:val="00BB4C23"/>
    <w:rsid w:val="00BB5159"/>
    <w:rsid w:val="00BB5420"/>
    <w:rsid w:val="00BB54E2"/>
    <w:rsid w:val="00BB5520"/>
    <w:rsid w:val="00BB5C7E"/>
    <w:rsid w:val="00BB6573"/>
    <w:rsid w:val="00BB698F"/>
    <w:rsid w:val="00BB69A9"/>
    <w:rsid w:val="00BB6B50"/>
    <w:rsid w:val="00BB7146"/>
    <w:rsid w:val="00BB728F"/>
    <w:rsid w:val="00BB72DD"/>
    <w:rsid w:val="00BB7956"/>
    <w:rsid w:val="00BC04E5"/>
    <w:rsid w:val="00BC0649"/>
    <w:rsid w:val="00BC067F"/>
    <w:rsid w:val="00BC0798"/>
    <w:rsid w:val="00BC0DAA"/>
    <w:rsid w:val="00BC11B4"/>
    <w:rsid w:val="00BC14F4"/>
    <w:rsid w:val="00BC17BB"/>
    <w:rsid w:val="00BC1A46"/>
    <w:rsid w:val="00BC1D9A"/>
    <w:rsid w:val="00BC1E4E"/>
    <w:rsid w:val="00BC2244"/>
    <w:rsid w:val="00BC2723"/>
    <w:rsid w:val="00BC2E54"/>
    <w:rsid w:val="00BC2F1F"/>
    <w:rsid w:val="00BC2F52"/>
    <w:rsid w:val="00BC30DF"/>
    <w:rsid w:val="00BC3400"/>
    <w:rsid w:val="00BC343C"/>
    <w:rsid w:val="00BC3B12"/>
    <w:rsid w:val="00BC3BA2"/>
    <w:rsid w:val="00BC3F36"/>
    <w:rsid w:val="00BC4305"/>
    <w:rsid w:val="00BC4434"/>
    <w:rsid w:val="00BC4471"/>
    <w:rsid w:val="00BC471B"/>
    <w:rsid w:val="00BC5097"/>
    <w:rsid w:val="00BC51B7"/>
    <w:rsid w:val="00BC538D"/>
    <w:rsid w:val="00BC5A80"/>
    <w:rsid w:val="00BC5B86"/>
    <w:rsid w:val="00BC625C"/>
    <w:rsid w:val="00BC632C"/>
    <w:rsid w:val="00BC6955"/>
    <w:rsid w:val="00BC6A4B"/>
    <w:rsid w:val="00BC74D7"/>
    <w:rsid w:val="00BC7579"/>
    <w:rsid w:val="00BC7AA5"/>
    <w:rsid w:val="00BC7BD9"/>
    <w:rsid w:val="00BC7F8D"/>
    <w:rsid w:val="00BD0046"/>
    <w:rsid w:val="00BD00C9"/>
    <w:rsid w:val="00BD091A"/>
    <w:rsid w:val="00BD0E45"/>
    <w:rsid w:val="00BD1068"/>
    <w:rsid w:val="00BD1273"/>
    <w:rsid w:val="00BD172D"/>
    <w:rsid w:val="00BD18A9"/>
    <w:rsid w:val="00BD18B6"/>
    <w:rsid w:val="00BD1D6F"/>
    <w:rsid w:val="00BD2088"/>
    <w:rsid w:val="00BD21DA"/>
    <w:rsid w:val="00BD23AB"/>
    <w:rsid w:val="00BD26FF"/>
    <w:rsid w:val="00BD2CC3"/>
    <w:rsid w:val="00BD2F0B"/>
    <w:rsid w:val="00BD30A1"/>
    <w:rsid w:val="00BD3804"/>
    <w:rsid w:val="00BD3AA6"/>
    <w:rsid w:val="00BD3ABB"/>
    <w:rsid w:val="00BD3B39"/>
    <w:rsid w:val="00BD3CE1"/>
    <w:rsid w:val="00BD3ED5"/>
    <w:rsid w:val="00BD49EB"/>
    <w:rsid w:val="00BD4CC9"/>
    <w:rsid w:val="00BD4DE7"/>
    <w:rsid w:val="00BD52F5"/>
    <w:rsid w:val="00BD5664"/>
    <w:rsid w:val="00BD57D8"/>
    <w:rsid w:val="00BD5834"/>
    <w:rsid w:val="00BD59CA"/>
    <w:rsid w:val="00BD5F3B"/>
    <w:rsid w:val="00BD68B3"/>
    <w:rsid w:val="00BD6F33"/>
    <w:rsid w:val="00BD70BD"/>
    <w:rsid w:val="00BD72C2"/>
    <w:rsid w:val="00BD761A"/>
    <w:rsid w:val="00BE05EE"/>
    <w:rsid w:val="00BE0E4E"/>
    <w:rsid w:val="00BE0FBA"/>
    <w:rsid w:val="00BE1787"/>
    <w:rsid w:val="00BE18A7"/>
    <w:rsid w:val="00BE18E2"/>
    <w:rsid w:val="00BE2264"/>
    <w:rsid w:val="00BE2460"/>
    <w:rsid w:val="00BE2B66"/>
    <w:rsid w:val="00BE2E6D"/>
    <w:rsid w:val="00BE3A85"/>
    <w:rsid w:val="00BE44EF"/>
    <w:rsid w:val="00BE4646"/>
    <w:rsid w:val="00BE48FB"/>
    <w:rsid w:val="00BE495B"/>
    <w:rsid w:val="00BE4A20"/>
    <w:rsid w:val="00BE4E5F"/>
    <w:rsid w:val="00BE50BA"/>
    <w:rsid w:val="00BE56F1"/>
    <w:rsid w:val="00BE5896"/>
    <w:rsid w:val="00BE5965"/>
    <w:rsid w:val="00BE59FC"/>
    <w:rsid w:val="00BE5CC6"/>
    <w:rsid w:val="00BE5CD6"/>
    <w:rsid w:val="00BE5CF3"/>
    <w:rsid w:val="00BE5D06"/>
    <w:rsid w:val="00BE683A"/>
    <w:rsid w:val="00BE6D25"/>
    <w:rsid w:val="00BE708C"/>
    <w:rsid w:val="00BE724F"/>
    <w:rsid w:val="00BE745A"/>
    <w:rsid w:val="00BE75A4"/>
    <w:rsid w:val="00BE7AD8"/>
    <w:rsid w:val="00BE7CDD"/>
    <w:rsid w:val="00BE7E78"/>
    <w:rsid w:val="00BF07A3"/>
    <w:rsid w:val="00BF09C5"/>
    <w:rsid w:val="00BF162B"/>
    <w:rsid w:val="00BF1A3C"/>
    <w:rsid w:val="00BF1B7E"/>
    <w:rsid w:val="00BF1BCF"/>
    <w:rsid w:val="00BF2071"/>
    <w:rsid w:val="00BF2365"/>
    <w:rsid w:val="00BF238D"/>
    <w:rsid w:val="00BF2653"/>
    <w:rsid w:val="00BF2FA3"/>
    <w:rsid w:val="00BF30E1"/>
    <w:rsid w:val="00BF3226"/>
    <w:rsid w:val="00BF325A"/>
    <w:rsid w:val="00BF348C"/>
    <w:rsid w:val="00BF3AEA"/>
    <w:rsid w:val="00BF420A"/>
    <w:rsid w:val="00BF4543"/>
    <w:rsid w:val="00BF4D79"/>
    <w:rsid w:val="00BF5A95"/>
    <w:rsid w:val="00BF5CD7"/>
    <w:rsid w:val="00BF62E3"/>
    <w:rsid w:val="00BF69E2"/>
    <w:rsid w:val="00BF6A78"/>
    <w:rsid w:val="00BF6E09"/>
    <w:rsid w:val="00BF7233"/>
    <w:rsid w:val="00BF747A"/>
    <w:rsid w:val="00BF7F50"/>
    <w:rsid w:val="00C006DC"/>
    <w:rsid w:val="00C00F23"/>
    <w:rsid w:val="00C00F37"/>
    <w:rsid w:val="00C01947"/>
    <w:rsid w:val="00C01AA7"/>
    <w:rsid w:val="00C02028"/>
    <w:rsid w:val="00C02817"/>
    <w:rsid w:val="00C02D37"/>
    <w:rsid w:val="00C02DFF"/>
    <w:rsid w:val="00C02F5C"/>
    <w:rsid w:val="00C0318A"/>
    <w:rsid w:val="00C03668"/>
    <w:rsid w:val="00C03A8F"/>
    <w:rsid w:val="00C03AD9"/>
    <w:rsid w:val="00C03C40"/>
    <w:rsid w:val="00C03CCA"/>
    <w:rsid w:val="00C03F6D"/>
    <w:rsid w:val="00C0470E"/>
    <w:rsid w:val="00C04C8B"/>
    <w:rsid w:val="00C055BD"/>
    <w:rsid w:val="00C05F6C"/>
    <w:rsid w:val="00C0627C"/>
    <w:rsid w:val="00C062FF"/>
    <w:rsid w:val="00C064B6"/>
    <w:rsid w:val="00C069AB"/>
    <w:rsid w:val="00C06BB9"/>
    <w:rsid w:val="00C06E79"/>
    <w:rsid w:val="00C07820"/>
    <w:rsid w:val="00C07D30"/>
    <w:rsid w:val="00C101C9"/>
    <w:rsid w:val="00C10256"/>
    <w:rsid w:val="00C107A9"/>
    <w:rsid w:val="00C10DA3"/>
    <w:rsid w:val="00C11078"/>
    <w:rsid w:val="00C11327"/>
    <w:rsid w:val="00C1134E"/>
    <w:rsid w:val="00C119C5"/>
    <w:rsid w:val="00C11F20"/>
    <w:rsid w:val="00C12084"/>
    <w:rsid w:val="00C12819"/>
    <w:rsid w:val="00C12F75"/>
    <w:rsid w:val="00C1338A"/>
    <w:rsid w:val="00C13570"/>
    <w:rsid w:val="00C136BF"/>
    <w:rsid w:val="00C13812"/>
    <w:rsid w:val="00C13A65"/>
    <w:rsid w:val="00C13DFD"/>
    <w:rsid w:val="00C1472A"/>
    <w:rsid w:val="00C147A7"/>
    <w:rsid w:val="00C147AB"/>
    <w:rsid w:val="00C148A1"/>
    <w:rsid w:val="00C14AA5"/>
    <w:rsid w:val="00C14C81"/>
    <w:rsid w:val="00C158A5"/>
    <w:rsid w:val="00C15B0A"/>
    <w:rsid w:val="00C161C7"/>
    <w:rsid w:val="00C16F18"/>
    <w:rsid w:val="00C17023"/>
    <w:rsid w:val="00C17473"/>
    <w:rsid w:val="00C17536"/>
    <w:rsid w:val="00C201DC"/>
    <w:rsid w:val="00C20B1E"/>
    <w:rsid w:val="00C21098"/>
    <w:rsid w:val="00C21AD4"/>
    <w:rsid w:val="00C21C37"/>
    <w:rsid w:val="00C22122"/>
    <w:rsid w:val="00C22229"/>
    <w:rsid w:val="00C22CB7"/>
    <w:rsid w:val="00C22DB6"/>
    <w:rsid w:val="00C22E48"/>
    <w:rsid w:val="00C23415"/>
    <w:rsid w:val="00C237AE"/>
    <w:rsid w:val="00C2385A"/>
    <w:rsid w:val="00C2390B"/>
    <w:rsid w:val="00C23F6A"/>
    <w:rsid w:val="00C242EB"/>
    <w:rsid w:val="00C25023"/>
    <w:rsid w:val="00C2515C"/>
    <w:rsid w:val="00C253E7"/>
    <w:rsid w:val="00C25599"/>
    <w:rsid w:val="00C25721"/>
    <w:rsid w:val="00C25D55"/>
    <w:rsid w:val="00C263ED"/>
    <w:rsid w:val="00C26545"/>
    <w:rsid w:val="00C26BF7"/>
    <w:rsid w:val="00C26D7B"/>
    <w:rsid w:val="00C27D9C"/>
    <w:rsid w:val="00C301F0"/>
    <w:rsid w:val="00C30543"/>
    <w:rsid w:val="00C30C6A"/>
    <w:rsid w:val="00C31B2D"/>
    <w:rsid w:val="00C31B44"/>
    <w:rsid w:val="00C31E03"/>
    <w:rsid w:val="00C31E9E"/>
    <w:rsid w:val="00C322F7"/>
    <w:rsid w:val="00C328CA"/>
    <w:rsid w:val="00C32ADD"/>
    <w:rsid w:val="00C32CC5"/>
    <w:rsid w:val="00C32CCD"/>
    <w:rsid w:val="00C32DB3"/>
    <w:rsid w:val="00C33118"/>
    <w:rsid w:val="00C331A7"/>
    <w:rsid w:val="00C33449"/>
    <w:rsid w:val="00C33849"/>
    <w:rsid w:val="00C33867"/>
    <w:rsid w:val="00C343D3"/>
    <w:rsid w:val="00C3454B"/>
    <w:rsid w:val="00C3478B"/>
    <w:rsid w:val="00C34BDF"/>
    <w:rsid w:val="00C352B0"/>
    <w:rsid w:val="00C356A3"/>
    <w:rsid w:val="00C3574C"/>
    <w:rsid w:val="00C35CEE"/>
    <w:rsid w:val="00C3602D"/>
    <w:rsid w:val="00C36513"/>
    <w:rsid w:val="00C36860"/>
    <w:rsid w:val="00C36C8C"/>
    <w:rsid w:val="00C36D64"/>
    <w:rsid w:val="00C376B4"/>
    <w:rsid w:val="00C37B6A"/>
    <w:rsid w:val="00C37CC4"/>
    <w:rsid w:val="00C40246"/>
    <w:rsid w:val="00C409C7"/>
    <w:rsid w:val="00C40F61"/>
    <w:rsid w:val="00C4121D"/>
    <w:rsid w:val="00C4127A"/>
    <w:rsid w:val="00C41528"/>
    <w:rsid w:val="00C41684"/>
    <w:rsid w:val="00C41C80"/>
    <w:rsid w:val="00C41EEA"/>
    <w:rsid w:val="00C41FAE"/>
    <w:rsid w:val="00C42197"/>
    <w:rsid w:val="00C427DD"/>
    <w:rsid w:val="00C4283F"/>
    <w:rsid w:val="00C429C4"/>
    <w:rsid w:val="00C430EB"/>
    <w:rsid w:val="00C43107"/>
    <w:rsid w:val="00C434B1"/>
    <w:rsid w:val="00C43544"/>
    <w:rsid w:val="00C435B8"/>
    <w:rsid w:val="00C43810"/>
    <w:rsid w:val="00C43A68"/>
    <w:rsid w:val="00C43D26"/>
    <w:rsid w:val="00C43F78"/>
    <w:rsid w:val="00C4460F"/>
    <w:rsid w:val="00C44B08"/>
    <w:rsid w:val="00C44C14"/>
    <w:rsid w:val="00C44FBA"/>
    <w:rsid w:val="00C45273"/>
    <w:rsid w:val="00C45FC2"/>
    <w:rsid w:val="00C461EB"/>
    <w:rsid w:val="00C46231"/>
    <w:rsid w:val="00C4646D"/>
    <w:rsid w:val="00C466DF"/>
    <w:rsid w:val="00C46D78"/>
    <w:rsid w:val="00C46FC7"/>
    <w:rsid w:val="00C501BF"/>
    <w:rsid w:val="00C50425"/>
    <w:rsid w:val="00C50B95"/>
    <w:rsid w:val="00C50FF2"/>
    <w:rsid w:val="00C51F98"/>
    <w:rsid w:val="00C52104"/>
    <w:rsid w:val="00C52379"/>
    <w:rsid w:val="00C5267A"/>
    <w:rsid w:val="00C527BE"/>
    <w:rsid w:val="00C529C3"/>
    <w:rsid w:val="00C52E0C"/>
    <w:rsid w:val="00C5331C"/>
    <w:rsid w:val="00C53A81"/>
    <w:rsid w:val="00C53C52"/>
    <w:rsid w:val="00C5432B"/>
    <w:rsid w:val="00C54603"/>
    <w:rsid w:val="00C546E4"/>
    <w:rsid w:val="00C54BB2"/>
    <w:rsid w:val="00C552C7"/>
    <w:rsid w:val="00C558CB"/>
    <w:rsid w:val="00C559E1"/>
    <w:rsid w:val="00C55CC6"/>
    <w:rsid w:val="00C5638C"/>
    <w:rsid w:val="00C56BA3"/>
    <w:rsid w:val="00C56E87"/>
    <w:rsid w:val="00C57272"/>
    <w:rsid w:val="00C572F4"/>
    <w:rsid w:val="00C57782"/>
    <w:rsid w:val="00C57892"/>
    <w:rsid w:val="00C57A2E"/>
    <w:rsid w:val="00C605A0"/>
    <w:rsid w:val="00C60A2C"/>
    <w:rsid w:val="00C60B46"/>
    <w:rsid w:val="00C60C2A"/>
    <w:rsid w:val="00C60F26"/>
    <w:rsid w:val="00C6132E"/>
    <w:rsid w:val="00C616E2"/>
    <w:rsid w:val="00C61DB0"/>
    <w:rsid w:val="00C61DB8"/>
    <w:rsid w:val="00C61E2C"/>
    <w:rsid w:val="00C62478"/>
    <w:rsid w:val="00C6272B"/>
    <w:rsid w:val="00C629C5"/>
    <w:rsid w:val="00C638A0"/>
    <w:rsid w:val="00C63C02"/>
    <w:rsid w:val="00C63D5E"/>
    <w:rsid w:val="00C641C6"/>
    <w:rsid w:val="00C64B6F"/>
    <w:rsid w:val="00C64DD7"/>
    <w:rsid w:val="00C64E57"/>
    <w:rsid w:val="00C65153"/>
    <w:rsid w:val="00C651E9"/>
    <w:rsid w:val="00C653F1"/>
    <w:rsid w:val="00C655BA"/>
    <w:rsid w:val="00C6561A"/>
    <w:rsid w:val="00C65BDA"/>
    <w:rsid w:val="00C65C6B"/>
    <w:rsid w:val="00C65DCE"/>
    <w:rsid w:val="00C65FF9"/>
    <w:rsid w:val="00C6636F"/>
    <w:rsid w:val="00C6646D"/>
    <w:rsid w:val="00C66593"/>
    <w:rsid w:val="00C66884"/>
    <w:rsid w:val="00C668B6"/>
    <w:rsid w:val="00C6758F"/>
    <w:rsid w:val="00C678D6"/>
    <w:rsid w:val="00C70920"/>
    <w:rsid w:val="00C70C42"/>
    <w:rsid w:val="00C70CDE"/>
    <w:rsid w:val="00C70D6C"/>
    <w:rsid w:val="00C70DA8"/>
    <w:rsid w:val="00C70F09"/>
    <w:rsid w:val="00C71805"/>
    <w:rsid w:val="00C71F63"/>
    <w:rsid w:val="00C725CF"/>
    <w:rsid w:val="00C72656"/>
    <w:rsid w:val="00C72948"/>
    <w:rsid w:val="00C72F80"/>
    <w:rsid w:val="00C734B1"/>
    <w:rsid w:val="00C736F7"/>
    <w:rsid w:val="00C73806"/>
    <w:rsid w:val="00C739D8"/>
    <w:rsid w:val="00C73BE2"/>
    <w:rsid w:val="00C7400A"/>
    <w:rsid w:val="00C74079"/>
    <w:rsid w:val="00C74DFE"/>
    <w:rsid w:val="00C752C5"/>
    <w:rsid w:val="00C75F12"/>
    <w:rsid w:val="00C75F8A"/>
    <w:rsid w:val="00C76388"/>
    <w:rsid w:val="00C76CC0"/>
    <w:rsid w:val="00C7728D"/>
    <w:rsid w:val="00C773C0"/>
    <w:rsid w:val="00C774C2"/>
    <w:rsid w:val="00C77781"/>
    <w:rsid w:val="00C777C7"/>
    <w:rsid w:val="00C778EF"/>
    <w:rsid w:val="00C77DA7"/>
    <w:rsid w:val="00C800E2"/>
    <w:rsid w:val="00C802EB"/>
    <w:rsid w:val="00C803AB"/>
    <w:rsid w:val="00C80545"/>
    <w:rsid w:val="00C805A4"/>
    <w:rsid w:val="00C80CCF"/>
    <w:rsid w:val="00C80D96"/>
    <w:rsid w:val="00C810A7"/>
    <w:rsid w:val="00C8112A"/>
    <w:rsid w:val="00C81215"/>
    <w:rsid w:val="00C814D4"/>
    <w:rsid w:val="00C8176C"/>
    <w:rsid w:val="00C81EEB"/>
    <w:rsid w:val="00C824E7"/>
    <w:rsid w:val="00C826D2"/>
    <w:rsid w:val="00C82980"/>
    <w:rsid w:val="00C82D15"/>
    <w:rsid w:val="00C82ED0"/>
    <w:rsid w:val="00C83162"/>
    <w:rsid w:val="00C83320"/>
    <w:rsid w:val="00C83447"/>
    <w:rsid w:val="00C83824"/>
    <w:rsid w:val="00C84404"/>
    <w:rsid w:val="00C8446C"/>
    <w:rsid w:val="00C848CC"/>
    <w:rsid w:val="00C84CC4"/>
    <w:rsid w:val="00C850B9"/>
    <w:rsid w:val="00C853ED"/>
    <w:rsid w:val="00C85571"/>
    <w:rsid w:val="00C85595"/>
    <w:rsid w:val="00C857BE"/>
    <w:rsid w:val="00C8598F"/>
    <w:rsid w:val="00C85A46"/>
    <w:rsid w:val="00C85C04"/>
    <w:rsid w:val="00C85E56"/>
    <w:rsid w:val="00C8604A"/>
    <w:rsid w:val="00C8661F"/>
    <w:rsid w:val="00C8759E"/>
    <w:rsid w:val="00C875AA"/>
    <w:rsid w:val="00C87D86"/>
    <w:rsid w:val="00C87F12"/>
    <w:rsid w:val="00C901B4"/>
    <w:rsid w:val="00C903CD"/>
    <w:rsid w:val="00C9094F"/>
    <w:rsid w:val="00C90AA1"/>
    <w:rsid w:val="00C90E60"/>
    <w:rsid w:val="00C91019"/>
    <w:rsid w:val="00C914E6"/>
    <w:rsid w:val="00C9185E"/>
    <w:rsid w:val="00C91F35"/>
    <w:rsid w:val="00C920F7"/>
    <w:rsid w:val="00C9212B"/>
    <w:rsid w:val="00C92CEC"/>
    <w:rsid w:val="00C9326B"/>
    <w:rsid w:val="00C93E29"/>
    <w:rsid w:val="00C93F92"/>
    <w:rsid w:val="00C9458F"/>
    <w:rsid w:val="00C94BA2"/>
    <w:rsid w:val="00C94DEB"/>
    <w:rsid w:val="00C95628"/>
    <w:rsid w:val="00C958C4"/>
    <w:rsid w:val="00C95BE1"/>
    <w:rsid w:val="00C95E12"/>
    <w:rsid w:val="00C96079"/>
    <w:rsid w:val="00C960B3"/>
    <w:rsid w:val="00C96881"/>
    <w:rsid w:val="00C96C63"/>
    <w:rsid w:val="00C96D57"/>
    <w:rsid w:val="00C970FA"/>
    <w:rsid w:val="00C9714B"/>
    <w:rsid w:val="00C97365"/>
    <w:rsid w:val="00C97368"/>
    <w:rsid w:val="00C9755D"/>
    <w:rsid w:val="00C97C82"/>
    <w:rsid w:val="00CA0FB0"/>
    <w:rsid w:val="00CA1475"/>
    <w:rsid w:val="00CA17B4"/>
    <w:rsid w:val="00CA1A78"/>
    <w:rsid w:val="00CA1C99"/>
    <w:rsid w:val="00CA1D12"/>
    <w:rsid w:val="00CA1EBC"/>
    <w:rsid w:val="00CA205B"/>
    <w:rsid w:val="00CA2544"/>
    <w:rsid w:val="00CA25E6"/>
    <w:rsid w:val="00CA27B1"/>
    <w:rsid w:val="00CA2905"/>
    <w:rsid w:val="00CA2ADE"/>
    <w:rsid w:val="00CA30E5"/>
    <w:rsid w:val="00CA310A"/>
    <w:rsid w:val="00CA31F0"/>
    <w:rsid w:val="00CA321A"/>
    <w:rsid w:val="00CA396B"/>
    <w:rsid w:val="00CA39F7"/>
    <w:rsid w:val="00CA3D21"/>
    <w:rsid w:val="00CA3E6A"/>
    <w:rsid w:val="00CA43A4"/>
    <w:rsid w:val="00CA44C7"/>
    <w:rsid w:val="00CA468E"/>
    <w:rsid w:val="00CA47AE"/>
    <w:rsid w:val="00CA4879"/>
    <w:rsid w:val="00CA4FE5"/>
    <w:rsid w:val="00CA5174"/>
    <w:rsid w:val="00CA5A13"/>
    <w:rsid w:val="00CA5BCF"/>
    <w:rsid w:val="00CA5F8F"/>
    <w:rsid w:val="00CA6048"/>
    <w:rsid w:val="00CA625C"/>
    <w:rsid w:val="00CA6BAC"/>
    <w:rsid w:val="00CA7374"/>
    <w:rsid w:val="00CA780B"/>
    <w:rsid w:val="00CA7EA6"/>
    <w:rsid w:val="00CB0089"/>
    <w:rsid w:val="00CB08FC"/>
    <w:rsid w:val="00CB0AC3"/>
    <w:rsid w:val="00CB0F20"/>
    <w:rsid w:val="00CB0FA7"/>
    <w:rsid w:val="00CB15F8"/>
    <w:rsid w:val="00CB2740"/>
    <w:rsid w:val="00CB2D80"/>
    <w:rsid w:val="00CB2F3C"/>
    <w:rsid w:val="00CB2FD1"/>
    <w:rsid w:val="00CB4122"/>
    <w:rsid w:val="00CB4319"/>
    <w:rsid w:val="00CB442E"/>
    <w:rsid w:val="00CB44D9"/>
    <w:rsid w:val="00CB4786"/>
    <w:rsid w:val="00CB4FB9"/>
    <w:rsid w:val="00CB4FF1"/>
    <w:rsid w:val="00CB5598"/>
    <w:rsid w:val="00CB570C"/>
    <w:rsid w:val="00CB6284"/>
    <w:rsid w:val="00CB661D"/>
    <w:rsid w:val="00CB6888"/>
    <w:rsid w:val="00CB7019"/>
    <w:rsid w:val="00CB76CA"/>
    <w:rsid w:val="00CB7B50"/>
    <w:rsid w:val="00CB7CF6"/>
    <w:rsid w:val="00CB7ECE"/>
    <w:rsid w:val="00CC04A9"/>
    <w:rsid w:val="00CC063B"/>
    <w:rsid w:val="00CC0C1C"/>
    <w:rsid w:val="00CC198D"/>
    <w:rsid w:val="00CC1996"/>
    <w:rsid w:val="00CC19E0"/>
    <w:rsid w:val="00CC1B34"/>
    <w:rsid w:val="00CC21B5"/>
    <w:rsid w:val="00CC227D"/>
    <w:rsid w:val="00CC25E9"/>
    <w:rsid w:val="00CC2C91"/>
    <w:rsid w:val="00CC2ED2"/>
    <w:rsid w:val="00CC337D"/>
    <w:rsid w:val="00CC34B2"/>
    <w:rsid w:val="00CC34FC"/>
    <w:rsid w:val="00CC3AD6"/>
    <w:rsid w:val="00CC4052"/>
    <w:rsid w:val="00CC4114"/>
    <w:rsid w:val="00CC4550"/>
    <w:rsid w:val="00CC4B1B"/>
    <w:rsid w:val="00CC4E24"/>
    <w:rsid w:val="00CC537D"/>
    <w:rsid w:val="00CC5FA9"/>
    <w:rsid w:val="00CC6053"/>
    <w:rsid w:val="00CC6E63"/>
    <w:rsid w:val="00CC6F60"/>
    <w:rsid w:val="00CC7130"/>
    <w:rsid w:val="00CC71F8"/>
    <w:rsid w:val="00CC7997"/>
    <w:rsid w:val="00CD0340"/>
    <w:rsid w:val="00CD0914"/>
    <w:rsid w:val="00CD09CA"/>
    <w:rsid w:val="00CD0F83"/>
    <w:rsid w:val="00CD0F92"/>
    <w:rsid w:val="00CD10DD"/>
    <w:rsid w:val="00CD1225"/>
    <w:rsid w:val="00CD13B8"/>
    <w:rsid w:val="00CD16C0"/>
    <w:rsid w:val="00CD1A58"/>
    <w:rsid w:val="00CD1E5B"/>
    <w:rsid w:val="00CD219F"/>
    <w:rsid w:val="00CD21D8"/>
    <w:rsid w:val="00CD2E28"/>
    <w:rsid w:val="00CD3184"/>
    <w:rsid w:val="00CD31D2"/>
    <w:rsid w:val="00CD36C2"/>
    <w:rsid w:val="00CD38D4"/>
    <w:rsid w:val="00CD3DF8"/>
    <w:rsid w:val="00CD4086"/>
    <w:rsid w:val="00CD4396"/>
    <w:rsid w:val="00CD454E"/>
    <w:rsid w:val="00CD4AAD"/>
    <w:rsid w:val="00CD4BD8"/>
    <w:rsid w:val="00CD4F0A"/>
    <w:rsid w:val="00CD50BC"/>
    <w:rsid w:val="00CD5369"/>
    <w:rsid w:val="00CD5593"/>
    <w:rsid w:val="00CD561A"/>
    <w:rsid w:val="00CD564C"/>
    <w:rsid w:val="00CD5CBB"/>
    <w:rsid w:val="00CD5FBB"/>
    <w:rsid w:val="00CD63B7"/>
    <w:rsid w:val="00CD66E2"/>
    <w:rsid w:val="00CD690F"/>
    <w:rsid w:val="00CD693B"/>
    <w:rsid w:val="00CD6E86"/>
    <w:rsid w:val="00CD756B"/>
    <w:rsid w:val="00CD7AA0"/>
    <w:rsid w:val="00CD7BDE"/>
    <w:rsid w:val="00CE03DF"/>
    <w:rsid w:val="00CE0F3C"/>
    <w:rsid w:val="00CE17A5"/>
    <w:rsid w:val="00CE297B"/>
    <w:rsid w:val="00CE2ADA"/>
    <w:rsid w:val="00CE2F96"/>
    <w:rsid w:val="00CE3417"/>
    <w:rsid w:val="00CE38D1"/>
    <w:rsid w:val="00CE3AE4"/>
    <w:rsid w:val="00CE446D"/>
    <w:rsid w:val="00CE49BC"/>
    <w:rsid w:val="00CE5241"/>
    <w:rsid w:val="00CE5A95"/>
    <w:rsid w:val="00CE5F8C"/>
    <w:rsid w:val="00CE712D"/>
    <w:rsid w:val="00CE727D"/>
    <w:rsid w:val="00CE74B6"/>
    <w:rsid w:val="00CE7502"/>
    <w:rsid w:val="00CE75C7"/>
    <w:rsid w:val="00CE7712"/>
    <w:rsid w:val="00CE79F1"/>
    <w:rsid w:val="00CE7A30"/>
    <w:rsid w:val="00CE7BB8"/>
    <w:rsid w:val="00CE7BFC"/>
    <w:rsid w:val="00CE7C06"/>
    <w:rsid w:val="00CF0321"/>
    <w:rsid w:val="00CF0786"/>
    <w:rsid w:val="00CF0991"/>
    <w:rsid w:val="00CF1729"/>
    <w:rsid w:val="00CF242A"/>
    <w:rsid w:val="00CF2694"/>
    <w:rsid w:val="00CF2A88"/>
    <w:rsid w:val="00CF2AC0"/>
    <w:rsid w:val="00CF2ED4"/>
    <w:rsid w:val="00CF2F19"/>
    <w:rsid w:val="00CF3537"/>
    <w:rsid w:val="00CF37C7"/>
    <w:rsid w:val="00CF3BAD"/>
    <w:rsid w:val="00CF4895"/>
    <w:rsid w:val="00CF4B6F"/>
    <w:rsid w:val="00CF4EE9"/>
    <w:rsid w:val="00CF55A3"/>
    <w:rsid w:val="00CF5724"/>
    <w:rsid w:val="00CF5845"/>
    <w:rsid w:val="00CF595F"/>
    <w:rsid w:val="00CF5A20"/>
    <w:rsid w:val="00CF5A99"/>
    <w:rsid w:val="00CF6211"/>
    <w:rsid w:val="00CF6480"/>
    <w:rsid w:val="00CF6E38"/>
    <w:rsid w:val="00CF6F2D"/>
    <w:rsid w:val="00CF752F"/>
    <w:rsid w:val="00CF760F"/>
    <w:rsid w:val="00CF76BE"/>
    <w:rsid w:val="00CF77B1"/>
    <w:rsid w:val="00CF78AA"/>
    <w:rsid w:val="00CF7A9B"/>
    <w:rsid w:val="00CF7ABC"/>
    <w:rsid w:val="00CF7B53"/>
    <w:rsid w:val="00D00594"/>
    <w:rsid w:val="00D01131"/>
    <w:rsid w:val="00D012B4"/>
    <w:rsid w:val="00D01D9F"/>
    <w:rsid w:val="00D01F8C"/>
    <w:rsid w:val="00D03967"/>
    <w:rsid w:val="00D0453D"/>
    <w:rsid w:val="00D04E0C"/>
    <w:rsid w:val="00D05337"/>
    <w:rsid w:val="00D058B7"/>
    <w:rsid w:val="00D0629D"/>
    <w:rsid w:val="00D064C5"/>
    <w:rsid w:val="00D065A3"/>
    <w:rsid w:val="00D0667F"/>
    <w:rsid w:val="00D06D78"/>
    <w:rsid w:val="00D06DAD"/>
    <w:rsid w:val="00D0780C"/>
    <w:rsid w:val="00D078AF"/>
    <w:rsid w:val="00D07DF5"/>
    <w:rsid w:val="00D07E83"/>
    <w:rsid w:val="00D101D0"/>
    <w:rsid w:val="00D1041E"/>
    <w:rsid w:val="00D109FF"/>
    <w:rsid w:val="00D10F0A"/>
    <w:rsid w:val="00D10F9A"/>
    <w:rsid w:val="00D11095"/>
    <w:rsid w:val="00D11840"/>
    <w:rsid w:val="00D118EE"/>
    <w:rsid w:val="00D11A93"/>
    <w:rsid w:val="00D11D5F"/>
    <w:rsid w:val="00D11DD2"/>
    <w:rsid w:val="00D128C7"/>
    <w:rsid w:val="00D12D97"/>
    <w:rsid w:val="00D1303C"/>
    <w:rsid w:val="00D133EB"/>
    <w:rsid w:val="00D13A8A"/>
    <w:rsid w:val="00D14159"/>
    <w:rsid w:val="00D14512"/>
    <w:rsid w:val="00D14F2C"/>
    <w:rsid w:val="00D150E8"/>
    <w:rsid w:val="00D15274"/>
    <w:rsid w:val="00D1545C"/>
    <w:rsid w:val="00D16837"/>
    <w:rsid w:val="00D170ED"/>
    <w:rsid w:val="00D17167"/>
    <w:rsid w:val="00D17249"/>
    <w:rsid w:val="00D1729E"/>
    <w:rsid w:val="00D1778D"/>
    <w:rsid w:val="00D17973"/>
    <w:rsid w:val="00D17CE0"/>
    <w:rsid w:val="00D20046"/>
    <w:rsid w:val="00D200E8"/>
    <w:rsid w:val="00D20421"/>
    <w:rsid w:val="00D2049D"/>
    <w:rsid w:val="00D204C0"/>
    <w:rsid w:val="00D20AE7"/>
    <w:rsid w:val="00D20D0D"/>
    <w:rsid w:val="00D210B9"/>
    <w:rsid w:val="00D2152D"/>
    <w:rsid w:val="00D21739"/>
    <w:rsid w:val="00D21D14"/>
    <w:rsid w:val="00D21DE5"/>
    <w:rsid w:val="00D22079"/>
    <w:rsid w:val="00D2234A"/>
    <w:rsid w:val="00D22E97"/>
    <w:rsid w:val="00D230CF"/>
    <w:rsid w:val="00D236EB"/>
    <w:rsid w:val="00D23730"/>
    <w:rsid w:val="00D2385F"/>
    <w:rsid w:val="00D23CD8"/>
    <w:rsid w:val="00D23EAF"/>
    <w:rsid w:val="00D240EF"/>
    <w:rsid w:val="00D241FA"/>
    <w:rsid w:val="00D2430B"/>
    <w:rsid w:val="00D243B0"/>
    <w:rsid w:val="00D24513"/>
    <w:rsid w:val="00D245BF"/>
    <w:rsid w:val="00D24B69"/>
    <w:rsid w:val="00D24EDB"/>
    <w:rsid w:val="00D250E5"/>
    <w:rsid w:val="00D25421"/>
    <w:rsid w:val="00D25539"/>
    <w:rsid w:val="00D26525"/>
    <w:rsid w:val="00D26A21"/>
    <w:rsid w:val="00D26FAF"/>
    <w:rsid w:val="00D270F0"/>
    <w:rsid w:val="00D272F8"/>
    <w:rsid w:val="00D27609"/>
    <w:rsid w:val="00D2782F"/>
    <w:rsid w:val="00D27A96"/>
    <w:rsid w:val="00D27D41"/>
    <w:rsid w:val="00D31283"/>
    <w:rsid w:val="00D31345"/>
    <w:rsid w:val="00D31438"/>
    <w:rsid w:val="00D31921"/>
    <w:rsid w:val="00D31B22"/>
    <w:rsid w:val="00D325FE"/>
    <w:rsid w:val="00D3286B"/>
    <w:rsid w:val="00D32B43"/>
    <w:rsid w:val="00D32B73"/>
    <w:rsid w:val="00D32EC7"/>
    <w:rsid w:val="00D32F1C"/>
    <w:rsid w:val="00D33117"/>
    <w:rsid w:val="00D337E9"/>
    <w:rsid w:val="00D33CAD"/>
    <w:rsid w:val="00D341C1"/>
    <w:rsid w:val="00D347AD"/>
    <w:rsid w:val="00D34E26"/>
    <w:rsid w:val="00D34EC0"/>
    <w:rsid w:val="00D34EFD"/>
    <w:rsid w:val="00D34FBD"/>
    <w:rsid w:val="00D351BA"/>
    <w:rsid w:val="00D36278"/>
    <w:rsid w:val="00D36617"/>
    <w:rsid w:val="00D3661F"/>
    <w:rsid w:val="00D36B9A"/>
    <w:rsid w:val="00D3702E"/>
    <w:rsid w:val="00D3775A"/>
    <w:rsid w:val="00D378CF"/>
    <w:rsid w:val="00D37C91"/>
    <w:rsid w:val="00D37DE4"/>
    <w:rsid w:val="00D40F8C"/>
    <w:rsid w:val="00D41126"/>
    <w:rsid w:val="00D41154"/>
    <w:rsid w:val="00D411AD"/>
    <w:rsid w:val="00D4189D"/>
    <w:rsid w:val="00D41B2F"/>
    <w:rsid w:val="00D42583"/>
    <w:rsid w:val="00D4296F"/>
    <w:rsid w:val="00D43961"/>
    <w:rsid w:val="00D43FCE"/>
    <w:rsid w:val="00D44072"/>
    <w:rsid w:val="00D44221"/>
    <w:rsid w:val="00D445BA"/>
    <w:rsid w:val="00D44672"/>
    <w:rsid w:val="00D44789"/>
    <w:rsid w:val="00D44B66"/>
    <w:rsid w:val="00D44C3B"/>
    <w:rsid w:val="00D45475"/>
    <w:rsid w:val="00D45745"/>
    <w:rsid w:val="00D458C2"/>
    <w:rsid w:val="00D4596F"/>
    <w:rsid w:val="00D45A70"/>
    <w:rsid w:val="00D45FC4"/>
    <w:rsid w:val="00D46092"/>
    <w:rsid w:val="00D46CFF"/>
    <w:rsid w:val="00D46D73"/>
    <w:rsid w:val="00D46FD1"/>
    <w:rsid w:val="00D4701E"/>
    <w:rsid w:val="00D471FD"/>
    <w:rsid w:val="00D47310"/>
    <w:rsid w:val="00D47785"/>
    <w:rsid w:val="00D479D5"/>
    <w:rsid w:val="00D47B58"/>
    <w:rsid w:val="00D47F58"/>
    <w:rsid w:val="00D502AE"/>
    <w:rsid w:val="00D5088D"/>
    <w:rsid w:val="00D508FC"/>
    <w:rsid w:val="00D50CCB"/>
    <w:rsid w:val="00D50D37"/>
    <w:rsid w:val="00D50F7C"/>
    <w:rsid w:val="00D51000"/>
    <w:rsid w:val="00D5152B"/>
    <w:rsid w:val="00D518CC"/>
    <w:rsid w:val="00D5192A"/>
    <w:rsid w:val="00D51E6D"/>
    <w:rsid w:val="00D52040"/>
    <w:rsid w:val="00D5277B"/>
    <w:rsid w:val="00D52876"/>
    <w:rsid w:val="00D52CFD"/>
    <w:rsid w:val="00D52E52"/>
    <w:rsid w:val="00D5302D"/>
    <w:rsid w:val="00D53171"/>
    <w:rsid w:val="00D53313"/>
    <w:rsid w:val="00D538BF"/>
    <w:rsid w:val="00D53999"/>
    <w:rsid w:val="00D53B02"/>
    <w:rsid w:val="00D53E70"/>
    <w:rsid w:val="00D53E71"/>
    <w:rsid w:val="00D54333"/>
    <w:rsid w:val="00D54514"/>
    <w:rsid w:val="00D54544"/>
    <w:rsid w:val="00D54561"/>
    <w:rsid w:val="00D54588"/>
    <w:rsid w:val="00D54B01"/>
    <w:rsid w:val="00D54B29"/>
    <w:rsid w:val="00D54BBF"/>
    <w:rsid w:val="00D54F87"/>
    <w:rsid w:val="00D55312"/>
    <w:rsid w:val="00D55376"/>
    <w:rsid w:val="00D5541F"/>
    <w:rsid w:val="00D554FD"/>
    <w:rsid w:val="00D55AD5"/>
    <w:rsid w:val="00D55B57"/>
    <w:rsid w:val="00D56048"/>
    <w:rsid w:val="00D56809"/>
    <w:rsid w:val="00D569FE"/>
    <w:rsid w:val="00D5704C"/>
    <w:rsid w:val="00D577FC"/>
    <w:rsid w:val="00D57C34"/>
    <w:rsid w:val="00D57CBA"/>
    <w:rsid w:val="00D6097D"/>
    <w:rsid w:val="00D612C4"/>
    <w:rsid w:val="00D61861"/>
    <w:rsid w:val="00D61886"/>
    <w:rsid w:val="00D61AC7"/>
    <w:rsid w:val="00D61B2A"/>
    <w:rsid w:val="00D62309"/>
    <w:rsid w:val="00D62A70"/>
    <w:rsid w:val="00D62DF3"/>
    <w:rsid w:val="00D62EF6"/>
    <w:rsid w:val="00D631B4"/>
    <w:rsid w:val="00D632DA"/>
    <w:rsid w:val="00D634FA"/>
    <w:rsid w:val="00D635F0"/>
    <w:rsid w:val="00D63778"/>
    <w:rsid w:val="00D644E3"/>
    <w:rsid w:val="00D64525"/>
    <w:rsid w:val="00D647CF"/>
    <w:rsid w:val="00D64A6E"/>
    <w:rsid w:val="00D64B17"/>
    <w:rsid w:val="00D64DE8"/>
    <w:rsid w:val="00D65302"/>
    <w:rsid w:val="00D65402"/>
    <w:rsid w:val="00D654A7"/>
    <w:rsid w:val="00D6565D"/>
    <w:rsid w:val="00D65777"/>
    <w:rsid w:val="00D65BDF"/>
    <w:rsid w:val="00D65C7C"/>
    <w:rsid w:val="00D65D44"/>
    <w:rsid w:val="00D663B3"/>
    <w:rsid w:val="00D671AF"/>
    <w:rsid w:val="00D67458"/>
    <w:rsid w:val="00D6766B"/>
    <w:rsid w:val="00D67D1A"/>
    <w:rsid w:val="00D70076"/>
    <w:rsid w:val="00D7009C"/>
    <w:rsid w:val="00D704D1"/>
    <w:rsid w:val="00D70B96"/>
    <w:rsid w:val="00D70FF6"/>
    <w:rsid w:val="00D71242"/>
    <w:rsid w:val="00D71427"/>
    <w:rsid w:val="00D71C8C"/>
    <w:rsid w:val="00D71CE7"/>
    <w:rsid w:val="00D71E99"/>
    <w:rsid w:val="00D71F67"/>
    <w:rsid w:val="00D720FA"/>
    <w:rsid w:val="00D72122"/>
    <w:rsid w:val="00D72A2B"/>
    <w:rsid w:val="00D72AC2"/>
    <w:rsid w:val="00D72C68"/>
    <w:rsid w:val="00D73823"/>
    <w:rsid w:val="00D73A01"/>
    <w:rsid w:val="00D73BE3"/>
    <w:rsid w:val="00D73DC4"/>
    <w:rsid w:val="00D741A2"/>
    <w:rsid w:val="00D74778"/>
    <w:rsid w:val="00D749CF"/>
    <w:rsid w:val="00D74C2D"/>
    <w:rsid w:val="00D75A70"/>
    <w:rsid w:val="00D75D94"/>
    <w:rsid w:val="00D76161"/>
    <w:rsid w:val="00D76C1F"/>
    <w:rsid w:val="00D76E87"/>
    <w:rsid w:val="00D77A8F"/>
    <w:rsid w:val="00D77BAD"/>
    <w:rsid w:val="00D804F9"/>
    <w:rsid w:val="00D80762"/>
    <w:rsid w:val="00D80809"/>
    <w:rsid w:val="00D80AA2"/>
    <w:rsid w:val="00D80C72"/>
    <w:rsid w:val="00D80CF3"/>
    <w:rsid w:val="00D8130E"/>
    <w:rsid w:val="00D81442"/>
    <w:rsid w:val="00D817F8"/>
    <w:rsid w:val="00D81F16"/>
    <w:rsid w:val="00D82A8A"/>
    <w:rsid w:val="00D83275"/>
    <w:rsid w:val="00D84161"/>
    <w:rsid w:val="00D841C1"/>
    <w:rsid w:val="00D8425B"/>
    <w:rsid w:val="00D84271"/>
    <w:rsid w:val="00D844D2"/>
    <w:rsid w:val="00D849A7"/>
    <w:rsid w:val="00D84CAF"/>
    <w:rsid w:val="00D84F42"/>
    <w:rsid w:val="00D85243"/>
    <w:rsid w:val="00D855AE"/>
    <w:rsid w:val="00D857ED"/>
    <w:rsid w:val="00D85B2C"/>
    <w:rsid w:val="00D85BC3"/>
    <w:rsid w:val="00D85BED"/>
    <w:rsid w:val="00D85C2D"/>
    <w:rsid w:val="00D85D7E"/>
    <w:rsid w:val="00D8678E"/>
    <w:rsid w:val="00D86D12"/>
    <w:rsid w:val="00D876D4"/>
    <w:rsid w:val="00D8772D"/>
    <w:rsid w:val="00D87ABE"/>
    <w:rsid w:val="00D903B3"/>
    <w:rsid w:val="00D9076E"/>
    <w:rsid w:val="00D90EAC"/>
    <w:rsid w:val="00D91603"/>
    <w:rsid w:val="00D918B5"/>
    <w:rsid w:val="00D919FE"/>
    <w:rsid w:val="00D91D5E"/>
    <w:rsid w:val="00D92835"/>
    <w:rsid w:val="00D9289F"/>
    <w:rsid w:val="00D92E7E"/>
    <w:rsid w:val="00D93462"/>
    <w:rsid w:val="00D936AE"/>
    <w:rsid w:val="00D93CA5"/>
    <w:rsid w:val="00D93D6C"/>
    <w:rsid w:val="00D93F5F"/>
    <w:rsid w:val="00D94536"/>
    <w:rsid w:val="00D94D9D"/>
    <w:rsid w:val="00D94E1D"/>
    <w:rsid w:val="00D9539E"/>
    <w:rsid w:val="00D955CF"/>
    <w:rsid w:val="00D95C8C"/>
    <w:rsid w:val="00D961F6"/>
    <w:rsid w:val="00D9633F"/>
    <w:rsid w:val="00D96346"/>
    <w:rsid w:val="00D963FC"/>
    <w:rsid w:val="00D9673F"/>
    <w:rsid w:val="00D96B44"/>
    <w:rsid w:val="00D96D14"/>
    <w:rsid w:val="00D96EF2"/>
    <w:rsid w:val="00D97158"/>
    <w:rsid w:val="00D97247"/>
    <w:rsid w:val="00D97328"/>
    <w:rsid w:val="00D97549"/>
    <w:rsid w:val="00D977C7"/>
    <w:rsid w:val="00D97F8B"/>
    <w:rsid w:val="00DA0AC9"/>
    <w:rsid w:val="00DA0ADE"/>
    <w:rsid w:val="00DA1946"/>
    <w:rsid w:val="00DA19CB"/>
    <w:rsid w:val="00DA1D71"/>
    <w:rsid w:val="00DA1FEA"/>
    <w:rsid w:val="00DA22A4"/>
    <w:rsid w:val="00DA2775"/>
    <w:rsid w:val="00DA27C8"/>
    <w:rsid w:val="00DA29F1"/>
    <w:rsid w:val="00DA2B32"/>
    <w:rsid w:val="00DA2D7E"/>
    <w:rsid w:val="00DA312A"/>
    <w:rsid w:val="00DA34E6"/>
    <w:rsid w:val="00DA3F12"/>
    <w:rsid w:val="00DA452F"/>
    <w:rsid w:val="00DA47C0"/>
    <w:rsid w:val="00DA4D02"/>
    <w:rsid w:val="00DA5416"/>
    <w:rsid w:val="00DA5C6E"/>
    <w:rsid w:val="00DA6884"/>
    <w:rsid w:val="00DA692A"/>
    <w:rsid w:val="00DA6ABA"/>
    <w:rsid w:val="00DA6C34"/>
    <w:rsid w:val="00DA6D5E"/>
    <w:rsid w:val="00DA7783"/>
    <w:rsid w:val="00DA7DE0"/>
    <w:rsid w:val="00DA7FAE"/>
    <w:rsid w:val="00DB0302"/>
    <w:rsid w:val="00DB035A"/>
    <w:rsid w:val="00DB0662"/>
    <w:rsid w:val="00DB076F"/>
    <w:rsid w:val="00DB0CB9"/>
    <w:rsid w:val="00DB0F4A"/>
    <w:rsid w:val="00DB117D"/>
    <w:rsid w:val="00DB1280"/>
    <w:rsid w:val="00DB1291"/>
    <w:rsid w:val="00DB1463"/>
    <w:rsid w:val="00DB1C2D"/>
    <w:rsid w:val="00DB21EE"/>
    <w:rsid w:val="00DB269E"/>
    <w:rsid w:val="00DB28CE"/>
    <w:rsid w:val="00DB290A"/>
    <w:rsid w:val="00DB2A23"/>
    <w:rsid w:val="00DB2B9E"/>
    <w:rsid w:val="00DB2D91"/>
    <w:rsid w:val="00DB3AC4"/>
    <w:rsid w:val="00DB3D42"/>
    <w:rsid w:val="00DB48B6"/>
    <w:rsid w:val="00DB4EEC"/>
    <w:rsid w:val="00DB4F02"/>
    <w:rsid w:val="00DB5117"/>
    <w:rsid w:val="00DB5B38"/>
    <w:rsid w:val="00DB62D5"/>
    <w:rsid w:val="00DB64D7"/>
    <w:rsid w:val="00DB6573"/>
    <w:rsid w:val="00DB6730"/>
    <w:rsid w:val="00DB6B58"/>
    <w:rsid w:val="00DB6B7C"/>
    <w:rsid w:val="00DB6C2C"/>
    <w:rsid w:val="00DB7008"/>
    <w:rsid w:val="00DB7207"/>
    <w:rsid w:val="00DB7CDB"/>
    <w:rsid w:val="00DB7DA4"/>
    <w:rsid w:val="00DB7E85"/>
    <w:rsid w:val="00DB7FE2"/>
    <w:rsid w:val="00DC00A0"/>
    <w:rsid w:val="00DC00DC"/>
    <w:rsid w:val="00DC04BF"/>
    <w:rsid w:val="00DC1012"/>
    <w:rsid w:val="00DC145F"/>
    <w:rsid w:val="00DC172E"/>
    <w:rsid w:val="00DC17AE"/>
    <w:rsid w:val="00DC18DA"/>
    <w:rsid w:val="00DC1C69"/>
    <w:rsid w:val="00DC20AE"/>
    <w:rsid w:val="00DC22FA"/>
    <w:rsid w:val="00DC2624"/>
    <w:rsid w:val="00DC27F2"/>
    <w:rsid w:val="00DC2977"/>
    <w:rsid w:val="00DC2B10"/>
    <w:rsid w:val="00DC2E24"/>
    <w:rsid w:val="00DC3041"/>
    <w:rsid w:val="00DC30F7"/>
    <w:rsid w:val="00DC3968"/>
    <w:rsid w:val="00DC3D12"/>
    <w:rsid w:val="00DC4111"/>
    <w:rsid w:val="00DC4335"/>
    <w:rsid w:val="00DC4D28"/>
    <w:rsid w:val="00DC509D"/>
    <w:rsid w:val="00DC541E"/>
    <w:rsid w:val="00DC5508"/>
    <w:rsid w:val="00DC5CBA"/>
    <w:rsid w:val="00DC5D1B"/>
    <w:rsid w:val="00DC5E53"/>
    <w:rsid w:val="00DC619D"/>
    <w:rsid w:val="00DC6A9D"/>
    <w:rsid w:val="00DC70A8"/>
    <w:rsid w:val="00DC728C"/>
    <w:rsid w:val="00DC7809"/>
    <w:rsid w:val="00DC797B"/>
    <w:rsid w:val="00DC7BE3"/>
    <w:rsid w:val="00DC7F19"/>
    <w:rsid w:val="00DC7F6D"/>
    <w:rsid w:val="00DD015D"/>
    <w:rsid w:val="00DD0400"/>
    <w:rsid w:val="00DD0653"/>
    <w:rsid w:val="00DD0E34"/>
    <w:rsid w:val="00DD0E37"/>
    <w:rsid w:val="00DD0F86"/>
    <w:rsid w:val="00DD1157"/>
    <w:rsid w:val="00DD1749"/>
    <w:rsid w:val="00DD1BB6"/>
    <w:rsid w:val="00DD1E9E"/>
    <w:rsid w:val="00DD1FAB"/>
    <w:rsid w:val="00DD2392"/>
    <w:rsid w:val="00DD37A9"/>
    <w:rsid w:val="00DD39DB"/>
    <w:rsid w:val="00DD3E0B"/>
    <w:rsid w:val="00DD40C1"/>
    <w:rsid w:val="00DD40F6"/>
    <w:rsid w:val="00DD4262"/>
    <w:rsid w:val="00DD44C0"/>
    <w:rsid w:val="00DD48E9"/>
    <w:rsid w:val="00DD4D03"/>
    <w:rsid w:val="00DD50DD"/>
    <w:rsid w:val="00DD51D2"/>
    <w:rsid w:val="00DD5564"/>
    <w:rsid w:val="00DD5690"/>
    <w:rsid w:val="00DD5863"/>
    <w:rsid w:val="00DD5C08"/>
    <w:rsid w:val="00DD5C7E"/>
    <w:rsid w:val="00DD5D70"/>
    <w:rsid w:val="00DD6070"/>
    <w:rsid w:val="00DD6369"/>
    <w:rsid w:val="00DD6914"/>
    <w:rsid w:val="00DD70FD"/>
    <w:rsid w:val="00DD744C"/>
    <w:rsid w:val="00DD7844"/>
    <w:rsid w:val="00DD7E59"/>
    <w:rsid w:val="00DE0472"/>
    <w:rsid w:val="00DE04E7"/>
    <w:rsid w:val="00DE0A3B"/>
    <w:rsid w:val="00DE0CE6"/>
    <w:rsid w:val="00DE156A"/>
    <w:rsid w:val="00DE1664"/>
    <w:rsid w:val="00DE1A63"/>
    <w:rsid w:val="00DE1C4E"/>
    <w:rsid w:val="00DE1CAF"/>
    <w:rsid w:val="00DE1DB7"/>
    <w:rsid w:val="00DE2678"/>
    <w:rsid w:val="00DE278C"/>
    <w:rsid w:val="00DE387C"/>
    <w:rsid w:val="00DE3AFC"/>
    <w:rsid w:val="00DE3FC1"/>
    <w:rsid w:val="00DE4115"/>
    <w:rsid w:val="00DE4575"/>
    <w:rsid w:val="00DE4644"/>
    <w:rsid w:val="00DE465B"/>
    <w:rsid w:val="00DE4750"/>
    <w:rsid w:val="00DE48BE"/>
    <w:rsid w:val="00DE4AB3"/>
    <w:rsid w:val="00DE59A2"/>
    <w:rsid w:val="00DE5D8F"/>
    <w:rsid w:val="00DE61D5"/>
    <w:rsid w:val="00DE622D"/>
    <w:rsid w:val="00DE68C3"/>
    <w:rsid w:val="00DE6C7A"/>
    <w:rsid w:val="00DE73B7"/>
    <w:rsid w:val="00DE74B5"/>
    <w:rsid w:val="00DE7B45"/>
    <w:rsid w:val="00DF026A"/>
    <w:rsid w:val="00DF06CB"/>
    <w:rsid w:val="00DF0A02"/>
    <w:rsid w:val="00DF0E62"/>
    <w:rsid w:val="00DF0EB9"/>
    <w:rsid w:val="00DF0FAA"/>
    <w:rsid w:val="00DF1374"/>
    <w:rsid w:val="00DF14F1"/>
    <w:rsid w:val="00DF17EE"/>
    <w:rsid w:val="00DF183C"/>
    <w:rsid w:val="00DF1CC8"/>
    <w:rsid w:val="00DF274B"/>
    <w:rsid w:val="00DF276D"/>
    <w:rsid w:val="00DF2A23"/>
    <w:rsid w:val="00DF2A62"/>
    <w:rsid w:val="00DF2DED"/>
    <w:rsid w:val="00DF31AE"/>
    <w:rsid w:val="00DF322A"/>
    <w:rsid w:val="00DF3A9D"/>
    <w:rsid w:val="00DF3AD6"/>
    <w:rsid w:val="00DF3EFC"/>
    <w:rsid w:val="00DF4230"/>
    <w:rsid w:val="00DF43B7"/>
    <w:rsid w:val="00DF47F3"/>
    <w:rsid w:val="00DF5086"/>
    <w:rsid w:val="00DF51A9"/>
    <w:rsid w:val="00DF526F"/>
    <w:rsid w:val="00DF5720"/>
    <w:rsid w:val="00DF5A38"/>
    <w:rsid w:val="00DF5CA1"/>
    <w:rsid w:val="00DF5CD1"/>
    <w:rsid w:val="00DF5DA7"/>
    <w:rsid w:val="00DF5E22"/>
    <w:rsid w:val="00DF6039"/>
    <w:rsid w:val="00DF60CC"/>
    <w:rsid w:val="00DF6353"/>
    <w:rsid w:val="00DF6B50"/>
    <w:rsid w:val="00DF6C30"/>
    <w:rsid w:val="00DF755A"/>
    <w:rsid w:val="00DF758F"/>
    <w:rsid w:val="00DF7D4F"/>
    <w:rsid w:val="00E00AFE"/>
    <w:rsid w:val="00E00B35"/>
    <w:rsid w:val="00E010FD"/>
    <w:rsid w:val="00E01A53"/>
    <w:rsid w:val="00E01AFD"/>
    <w:rsid w:val="00E01DC4"/>
    <w:rsid w:val="00E02598"/>
    <w:rsid w:val="00E02ABF"/>
    <w:rsid w:val="00E031E7"/>
    <w:rsid w:val="00E03B5E"/>
    <w:rsid w:val="00E04164"/>
    <w:rsid w:val="00E04271"/>
    <w:rsid w:val="00E04486"/>
    <w:rsid w:val="00E0455E"/>
    <w:rsid w:val="00E04BC6"/>
    <w:rsid w:val="00E04DEE"/>
    <w:rsid w:val="00E04F48"/>
    <w:rsid w:val="00E04FF2"/>
    <w:rsid w:val="00E054A2"/>
    <w:rsid w:val="00E056D6"/>
    <w:rsid w:val="00E06741"/>
    <w:rsid w:val="00E06A40"/>
    <w:rsid w:val="00E06CAF"/>
    <w:rsid w:val="00E06D1A"/>
    <w:rsid w:val="00E06E49"/>
    <w:rsid w:val="00E0705A"/>
    <w:rsid w:val="00E07092"/>
    <w:rsid w:val="00E07968"/>
    <w:rsid w:val="00E07D61"/>
    <w:rsid w:val="00E07E96"/>
    <w:rsid w:val="00E102AE"/>
    <w:rsid w:val="00E105E7"/>
    <w:rsid w:val="00E107FE"/>
    <w:rsid w:val="00E10926"/>
    <w:rsid w:val="00E10BD0"/>
    <w:rsid w:val="00E10C56"/>
    <w:rsid w:val="00E110CC"/>
    <w:rsid w:val="00E11217"/>
    <w:rsid w:val="00E113ED"/>
    <w:rsid w:val="00E11984"/>
    <w:rsid w:val="00E11B4F"/>
    <w:rsid w:val="00E11CB3"/>
    <w:rsid w:val="00E12178"/>
    <w:rsid w:val="00E1250F"/>
    <w:rsid w:val="00E12814"/>
    <w:rsid w:val="00E12976"/>
    <w:rsid w:val="00E12A65"/>
    <w:rsid w:val="00E130A8"/>
    <w:rsid w:val="00E134C6"/>
    <w:rsid w:val="00E13523"/>
    <w:rsid w:val="00E13628"/>
    <w:rsid w:val="00E138C6"/>
    <w:rsid w:val="00E13C82"/>
    <w:rsid w:val="00E13CC5"/>
    <w:rsid w:val="00E1405F"/>
    <w:rsid w:val="00E14A3F"/>
    <w:rsid w:val="00E15200"/>
    <w:rsid w:val="00E1569A"/>
    <w:rsid w:val="00E159CD"/>
    <w:rsid w:val="00E15CB0"/>
    <w:rsid w:val="00E15CE7"/>
    <w:rsid w:val="00E15DE3"/>
    <w:rsid w:val="00E16050"/>
    <w:rsid w:val="00E1647A"/>
    <w:rsid w:val="00E165DF"/>
    <w:rsid w:val="00E16AB7"/>
    <w:rsid w:val="00E16F17"/>
    <w:rsid w:val="00E17531"/>
    <w:rsid w:val="00E175A6"/>
    <w:rsid w:val="00E176CB"/>
    <w:rsid w:val="00E1772B"/>
    <w:rsid w:val="00E178E1"/>
    <w:rsid w:val="00E17AA4"/>
    <w:rsid w:val="00E20776"/>
    <w:rsid w:val="00E2117E"/>
    <w:rsid w:val="00E214FB"/>
    <w:rsid w:val="00E21806"/>
    <w:rsid w:val="00E218BD"/>
    <w:rsid w:val="00E220FA"/>
    <w:rsid w:val="00E222DB"/>
    <w:rsid w:val="00E2260E"/>
    <w:rsid w:val="00E229A4"/>
    <w:rsid w:val="00E22BA3"/>
    <w:rsid w:val="00E22DD9"/>
    <w:rsid w:val="00E2308A"/>
    <w:rsid w:val="00E230F4"/>
    <w:rsid w:val="00E231C6"/>
    <w:rsid w:val="00E23244"/>
    <w:rsid w:val="00E23D2D"/>
    <w:rsid w:val="00E23E7F"/>
    <w:rsid w:val="00E23E84"/>
    <w:rsid w:val="00E241E6"/>
    <w:rsid w:val="00E2436B"/>
    <w:rsid w:val="00E24C10"/>
    <w:rsid w:val="00E24DF2"/>
    <w:rsid w:val="00E250DC"/>
    <w:rsid w:val="00E2575B"/>
    <w:rsid w:val="00E258A6"/>
    <w:rsid w:val="00E258E1"/>
    <w:rsid w:val="00E2591C"/>
    <w:rsid w:val="00E264B8"/>
    <w:rsid w:val="00E26A86"/>
    <w:rsid w:val="00E26BDD"/>
    <w:rsid w:val="00E276D1"/>
    <w:rsid w:val="00E27AB2"/>
    <w:rsid w:val="00E27AB4"/>
    <w:rsid w:val="00E27BD0"/>
    <w:rsid w:val="00E30059"/>
    <w:rsid w:val="00E308F5"/>
    <w:rsid w:val="00E3147C"/>
    <w:rsid w:val="00E31562"/>
    <w:rsid w:val="00E31DD4"/>
    <w:rsid w:val="00E32413"/>
    <w:rsid w:val="00E324B9"/>
    <w:rsid w:val="00E32588"/>
    <w:rsid w:val="00E32D7E"/>
    <w:rsid w:val="00E334DE"/>
    <w:rsid w:val="00E33A37"/>
    <w:rsid w:val="00E33C23"/>
    <w:rsid w:val="00E33D9B"/>
    <w:rsid w:val="00E33E25"/>
    <w:rsid w:val="00E35139"/>
    <w:rsid w:val="00E3568A"/>
    <w:rsid w:val="00E358B7"/>
    <w:rsid w:val="00E359DB"/>
    <w:rsid w:val="00E35A2D"/>
    <w:rsid w:val="00E35A38"/>
    <w:rsid w:val="00E35CAA"/>
    <w:rsid w:val="00E35ED4"/>
    <w:rsid w:val="00E3636D"/>
    <w:rsid w:val="00E3651A"/>
    <w:rsid w:val="00E36542"/>
    <w:rsid w:val="00E3688F"/>
    <w:rsid w:val="00E36B00"/>
    <w:rsid w:val="00E373B8"/>
    <w:rsid w:val="00E37579"/>
    <w:rsid w:val="00E375CD"/>
    <w:rsid w:val="00E37988"/>
    <w:rsid w:val="00E37A45"/>
    <w:rsid w:val="00E37C45"/>
    <w:rsid w:val="00E4101F"/>
    <w:rsid w:val="00E41048"/>
    <w:rsid w:val="00E4117E"/>
    <w:rsid w:val="00E41460"/>
    <w:rsid w:val="00E41A0E"/>
    <w:rsid w:val="00E41CBD"/>
    <w:rsid w:val="00E41DDC"/>
    <w:rsid w:val="00E41FF7"/>
    <w:rsid w:val="00E427F9"/>
    <w:rsid w:val="00E42BE3"/>
    <w:rsid w:val="00E42F90"/>
    <w:rsid w:val="00E43081"/>
    <w:rsid w:val="00E4372B"/>
    <w:rsid w:val="00E43B77"/>
    <w:rsid w:val="00E43DB9"/>
    <w:rsid w:val="00E43F45"/>
    <w:rsid w:val="00E4419A"/>
    <w:rsid w:val="00E45A27"/>
    <w:rsid w:val="00E45A7B"/>
    <w:rsid w:val="00E45DA5"/>
    <w:rsid w:val="00E46060"/>
    <w:rsid w:val="00E46633"/>
    <w:rsid w:val="00E469EF"/>
    <w:rsid w:val="00E47428"/>
    <w:rsid w:val="00E47772"/>
    <w:rsid w:val="00E47ED7"/>
    <w:rsid w:val="00E5009C"/>
    <w:rsid w:val="00E50414"/>
    <w:rsid w:val="00E50636"/>
    <w:rsid w:val="00E509F2"/>
    <w:rsid w:val="00E50DB4"/>
    <w:rsid w:val="00E5117B"/>
    <w:rsid w:val="00E514D1"/>
    <w:rsid w:val="00E523C1"/>
    <w:rsid w:val="00E52DA7"/>
    <w:rsid w:val="00E52EC5"/>
    <w:rsid w:val="00E539D9"/>
    <w:rsid w:val="00E53B27"/>
    <w:rsid w:val="00E54330"/>
    <w:rsid w:val="00E546B6"/>
    <w:rsid w:val="00E54935"/>
    <w:rsid w:val="00E549EF"/>
    <w:rsid w:val="00E55063"/>
    <w:rsid w:val="00E5507D"/>
    <w:rsid w:val="00E55477"/>
    <w:rsid w:val="00E55682"/>
    <w:rsid w:val="00E556FB"/>
    <w:rsid w:val="00E559E8"/>
    <w:rsid w:val="00E559F6"/>
    <w:rsid w:val="00E55D6A"/>
    <w:rsid w:val="00E563CE"/>
    <w:rsid w:val="00E57245"/>
    <w:rsid w:val="00E57828"/>
    <w:rsid w:val="00E57D03"/>
    <w:rsid w:val="00E57D65"/>
    <w:rsid w:val="00E57FA3"/>
    <w:rsid w:val="00E602B7"/>
    <w:rsid w:val="00E603B1"/>
    <w:rsid w:val="00E6075C"/>
    <w:rsid w:val="00E60838"/>
    <w:rsid w:val="00E60862"/>
    <w:rsid w:val="00E609F6"/>
    <w:rsid w:val="00E60FFB"/>
    <w:rsid w:val="00E61014"/>
    <w:rsid w:val="00E61122"/>
    <w:rsid w:val="00E6133C"/>
    <w:rsid w:val="00E614FD"/>
    <w:rsid w:val="00E618D3"/>
    <w:rsid w:val="00E6202B"/>
    <w:rsid w:val="00E622D2"/>
    <w:rsid w:val="00E6238A"/>
    <w:rsid w:val="00E62427"/>
    <w:rsid w:val="00E624D5"/>
    <w:rsid w:val="00E62A8D"/>
    <w:rsid w:val="00E62C86"/>
    <w:rsid w:val="00E63039"/>
    <w:rsid w:val="00E632CA"/>
    <w:rsid w:val="00E635FD"/>
    <w:rsid w:val="00E63D1A"/>
    <w:rsid w:val="00E63EB2"/>
    <w:rsid w:val="00E63F04"/>
    <w:rsid w:val="00E63FEC"/>
    <w:rsid w:val="00E640A7"/>
    <w:rsid w:val="00E64948"/>
    <w:rsid w:val="00E651D4"/>
    <w:rsid w:val="00E658C2"/>
    <w:rsid w:val="00E65A2A"/>
    <w:rsid w:val="00E660FD"/>
    <w:rsid w:val="00E66116"/>
    <w:rsid w:val="00E6629F"/>
    <w:rsid w:val="00E66C35"/>
    <w:rsid w:val="00E66EB9"/>
    <w:rsid w:val="00E66EDA"/>
    <w:rsid w:val="00E671B7"/>
    <w:rsid w:val="00E671B8"/>
    <w:rsid w:val="00E67A96"/>
    <w:rsid w:val="00E67C46"/>
    <w:rsid w:val="00E70084"/>
    <w:rsid w:val="00E70734"/>
    <w:rsid w:val="00E707E6"/>
    <w:rsid w:val="00E708D2"/>
    <w:rsid w:val="00E70E0F"/>
    <w:rsid w:val="00E70E69"/>
    <w:rsid w:val="00E71376"/>
    <w:rsid w:val="00E713DB"/>
    <w:rsid w:val="00E717A4"/>
    <w:rsid w:val="00E71B4F"/>
    <w:rsid w:val="00E72116"/>
    <w:rsid w:val="00E72395"/>
    <w:rsid w:val="00E727EC"/>
    <w:rsid w:val="00E72E24"/>
    <w:rsid w:val="00E73921"/>
    <w:rsid w:val="00E73A5C"/>
    <w:rsid w:val="00E73C11"/>
    <w:rsid w:val="00E73C65"/>
    <w:rsid w:val="00E73EA6"/>
    <w:rsid w:val="00E743DD"/>
    <w:rsid w:val="00E744BA"/>
    <w:rsid w:val="00E74856"/>
    <w:rsid w:val="00E74A1C"/>
    <w:rsid w:val="00E74CED"/>
    <w:rsid w:val="00E74DC2"/>
    <w:rsid w:val="00E74FD3"/>
    <w:rsid w:val="00E7587B"/>
    <w:rsid w:val="00E75F62"/>
    <w:rsid w:val="00E75FA1"/>
    <w:rsid w:val="00E760C3"/>
    <w:rsid w:val="00E76190"/>
    <w:rsid w:val="00E765AE"/>
    <w:rsid w:val="00E76B12"/>
    <w:rsid w:val="00E76C3C"/>
    <w:rsid w:val="00E76DB0"/>
    <w:rsid w:val="00E775A1"/>
    <w:rsid w:val="00E77859"/>
    <w:rsid w:val="00E77C65"/>
    <w:rsid w:val="00E77D00"/>
    <w:rsid w:val="00E80083"/>
    <w:rsid w:val="00E806C4"/>
    <w:rsid w:val="00E81217"/>
    <w:rsid w:val="00E81D1B"/>
    <w:rsid w:val="00E820FC"/>
    <w:rsid w:val="00E82430"/>
    <w:rsid w:val="00E8331F"/>
    <w:rsid w:val="00E834A1"/>
    <w:rsid w:val="00E835AC"/>
    <w:rsid w:val="00E83674"/>
    <w:rsid w:val="00E83D0D"/>
    <w:rsid w:val="00E83D8F"/>
    <w:rsid w:val="00E84A1D"/>
    <w:rsid w:val="00E84CB9"/>
    <w:rsid w:val="00E84CE3"/>
    <w:rsid w:val="00E85657"/>
    <w:rsid w:val="00E856FF"/>
    <w:rsid w:val="00E859CA"/>
    <w:rsid w:val="00E861F5"/>
    <w:rsid w:val="00E86270"/>
    <w:rsid w:val="00E86347"/>
    <w:rsid w:val="00E86856"/>
    <w:rsid w:val="00E86C75"/>
    <w:rsid w:val="00E8724D"/>
    <w:rsid w:val="00E8739B"/>
    <w:rsid w:val="00E874CA"/>
    <w:rsid w:val="00E8753A"/>
    <w:rsid w:val="00E8754E"/>
    <w:rsid w:val="00E87702"/>
    <w:rsid w:val="00E87746"/>
    <w:rsid w:val="00E87D98"/>
    <w:rsid w:val="00E87F03"/>
    <w:rsid w:val="00E90048"/>
    <w:rsid w:val="00E904A7"/>
    <w:rsid w:val="00E906E6"/>
    <w:rsid w:val="00E90846"/>
    <w:rsid w:val="00E9178A"/>
    <w:rsid w:val="00E918AF"/>
    <w:rsid w:val="00E91C3B"/>
    <w:rsid w:val="00E920A1"/>
    <w:rsid w:val="00E9216C"/>
    <w:rsid w:val="00E92441"/>
    <w:rsid w:val="00E925A4"/>
    <w:rsid w:val="00E927BA"/>
    <w:rsid w:val="00E92C11"/>
    <w:rsid w:val="00E92FF6"/>
    <w:rsid w:val="00E93022"/>
    <w:rsid w:val="00E93321"/>
    <w:rsid w:val="00E9348F"/>
    <w:rsid w:val="00E934E5"/>
    <w:rsid w:val="00E9360E"/>
    <w:rsid w:val="00E93E81"/>
    <w:rsid w:val="00E94054"/>
    <w:rsid w:val="00E941C6"/>
    <w:rsid w:val="00E9471B"/>
    <w:rsid w:val="00E9477C"/>
    <w:rsid w:val="00E94BFD"/>
    <w:rsid w:val="00E95106"/>
    <w:rsid w:val="00E95153"/>
    <w:rsid w:val="00E9563E"/>
    <w:rsid w:val="00E95BC8"/>
    <w:rsid w:val="00E964E2"/>
    <w:rsid w:val="00E9656A"/>
    <w:rsid w:val="00E976E2"/>
    <w:rsid w:val="00E97798"/>
    <w:rsid w:val="00E97CAA"/>
    <w:rsid w:val="00E97FFA"/>
    <w:rsid w:val="00EA002D"/>
    <w:rsid w:val="00EA02AA"/>
    <w:rsid w:val="00EA0FB8"/>
    <w:rsid w:val="00EA130C"/>
    <w:rsid w:val="00EA18D3"/>
    <w:rsid w:val="00EA2145"/>
    <w:rsid w:val="00EA27A5"/>
    <w:rsid w:val="00EA2F77"/>
    <w:rsid w:val="00EA3306"/>
    <w:rsid w:val="00EA3636"/>
    <w:rsid w:val="00EA3C6C"/>
    <w:rsid w:val="00EA450D"/>
    <w:rsid w:val="00EA4773"/>
    <w:rsid w:val="00EA477F"/>
    <w:rsid w:val="00EA48B9"/>
    <w:rsid w:val="00EA48C2"/>
    <w:rsid w:val="00EA4910"/>
    <w:rsid w:val="00EA4C57"/>
    <w:rsid w:val="00EA53D3"/>
    <w:rsid w:val="00EA5665"/>
    <w:rsid w:val="00EA57E8"/>
    <w:rsid w:val="00EA5DD7"/>
    <w:rsid w:val="00EA62CC"/>
    <w:rsid w:val="00EA691D"/>
    <w:rsid w:val="00EA6CF9"/>
    <w:rsid w:val="00EA730D"/>
    <w:rsid w:val="00EA78C8"/>
    <w:rsid w:val="00EA7AC7"/>
    <w:rsid w:val="00EA7CBC"/>
    <w:rsid w:val="00EB0106"/>
    <w:rsid w:val="00EB018E"/>
    <w:rsid w:val="00EB06C3"/>
    <w:rsid w:val="00EB103C"/>
    <w:rsid w:val="00EB1404"/>
    <w:rsid w:val="00EB1807"/>
    <w:rsid w:val="00EB1B8F"/>
    <w:rsid w:val="00EB1B9C"/>
    <w:rsid w:val="00EB1EC9"/>
    <w:rsid w:val="00EB2536"/>
    <w:rsid w:val="00EB2778"/>
    <w:rsid w:val="00EB2955"/>
    <w:rsid w:val="00EB2DC3"/>
    <w:rsid w:val="00EB2EF2"/>
    <w:rsid w:val="00EB4598"/>
    <w:rsid w:val="00EB4ABF"/>
    <w:rsid w:val="00EB4AD6"/>
    <w:rsid w:val="00EB4B16"/>
    <w:rsid w:val="00EB4DFD"/>
    <w:rsid w:val="00EB527C"/>
    <w:rsid w:val="00EB53BA"/>
    <w:rsid w:val="00EB59E3"/>
    <w:rsid w:val="00EB5A84"/>
    <w:rsid w:val="00EB5C20"/>
    <w:rsid w:val="00EB5FC4"/>
    <w:rsid w:val="00EB699C"/>
    <w:rsid w:val="00EB6BD1"/>
    <w:rsid w:val="00EB6C9D"/>
    <w:rsid w:val="00EB6CDF"/>
    <w:rsid w:val="00EB6FE1"/>
    <w:rsid w:val="00EB7FF5"/>
    <w:rsid w:val="00EC012E"/>
    <w:rsid w:val="00EC0C3E"/>
    <w:rsid w:val="00EC0C73"/>
    <w:rsid w:val="00EC0CDF"/>
    <w:rsid w:val="00EC0FDD"/>
    <w:rsid w:val="00EC1797"/>
    <w:rsid w:val="00EC1A05"/>
    <w:rsid w:val="00EC242D"/>
    <w:rsid w:val="00EC28DD"/>
    <w:rsid w:val="00EC33CA"/>
    <w:rsid w:val="00EC3548"/>
    <w:rsid w:val="00EC35D6"/>
    <w:rsid w:val="00EC36B9"/>
    <w:rsid w:val="00EC3A29"/>
    <w:rsid w:val="00EC3BB6"/>
    <w:rsid w:val="00EC4278"/>
    <w:rsid w:val="00EC450F"/>
    <w:rsid w:val="00EC46F9"/>
    <w:rsid w:val="00EC47BE"/>
    <w:rsid w:val="00EC4931"/>
    <w:rsid w:val="00EC4D5D"/>
    <w:rsid w:val="00EC4F55"/>
    <w:rsid w:val="00EC5405"/>
    <w:rsid w:val="00EC5E35"/>
    <w:rsid w:val="00EC5E7A"/>
    <w:rsid w:val="00EC672B"/>
    <w:rsid w:val="00EC6C13"/>
    <w:rsid w:val="00EC707B"/>
    <w:rsid w:val="00EC7562"/>
    <w:rsid w:val="00EC79C2"/>
    <w:rsid w:val="00ED04DA"/>
    <w:rsid w:val="00ED06E9"/>
    <w:rsid w:val="00ED07B5"/>
    <w:rsid w:val="00ED0D7B"/>
    <w:rsid w:val="00ED1236"/>
    <w:rsid w:val="00ED1598"/>
    <w:rsid w:val="00ED1A05"/>
    <w:rsid w:val="00ED203A"/>
    <w:rsid w:val="00ED2331"/>
    <w:rsid w:val="00ED2AD9"/>
    <w:rsid w:val="00ED2CAC"/>
    <w:rsid w:val="00ED2FD1"/>
    <w:rsid w:val="00ED34C8"/>
    <w:rsid w:val="00ED37CB"/>
    <w:rsid w:val="00ED3966"/>
    <w:rsid w:val="00ED3A7B"/>
    <w:rsid w:val="00ED3D61"/>
    <w:rsid w:val="00ED3DB0"/>
    <w:rsid w:val="00ED42EE"/>
    <w:rsid w:val="00ED4E66"/>
    <w:rsid w:val="00ED5225"/>
    <w:rsid w:val="00ED53EB"/>
    <w:rsid w:val="00ED53FF"/>
    <w:rsid w:val="00ED57E4"/>
    <w:rsid w:val="00ED582D"/>
    <w:rsid w:val="00ED5A30"/>
    <w:rsid w:val="00ED5C6F"/>
    <w:rsid w:val="00ED608E"/>
    <w:rsid w:val="00ED6342"/>
    <w:rsid w:val="00ED650D"/>
    <w:rsid w:val="00ED6555"/>
    <w:rsid w:val="00ED6A1A"/>
    <w:rsid w:val="00ED6C43"/>
    <w:rsid w:val="00ED6EF5"/>
    <w:rsid w:val="00ED6EF7"/>
    <w:rsid w:val="00ED73A9"/>
    <w:rsid w:val="00ED7413"/>
    <w:rsid w:val="00ED774A"/>
    <w:rsid w:val="00ED774F"/>
    <w:rsid w:val="00ED78B2"/>
    <w:rsid w:val="00ED79F5"/>
    <w:rsid w:val="00EE013D"/>
    <w:rsid w:val="00EE028B"/>
    <w:rsid w:val="00EE042B"/>
    <w:rsid w:val="00EE04F8"/>
    <w:rsid w:val="00EE0664"/>
    <w:rsid w:val="00EE077D"/>
    <w:rsid w:val="00EE0B96"/>
    <w:rsid w:val="00EE0C1F"/>
    <w:rsid w:val="00EE0C42"/>
    <w:rsid w:val="00EE19EB"/>
    <w:rsid w:val="00EE23B2"/>
    <w:rsid w:val="00EE23EF"/>
    <w:rsid w:val="00EE2A0D"/>
    <w:rsid w:val="00EE2E4A"/>
    <w:rsid w:val="00EE3063"/>
    <w:rsid w:val="00EE3832"/>
    <w:rsid w:val="00EE3897"/>
    <w:rsid w:val="00EE490D"/>
    <w:rsid w:val="00EE4C1E"/>
    <w:rsid w:val="00EE4E51"/>
    <w:rsid w:val="00EE4E57"/>
    <w:rsid w:val="00EE4F71"/>
    <w:rsid w:val="00EE4FA6"/>
    <w:rsid w:val="00EE50F8"/>
    <w:rsid w:val="00EE53A7"/>
    <w:rsid w:val="00EE5BF8"/>
    <w:rsid w:val="00EE612A"/>
    <w:rsid w:val="00EE61EF"/>
    <w:rsid w:val="00EE6343"/>
    <w:rsid w:val="00EE6523"/>
    <w:rsid w:val="00EE67B1"/>
    <w:rsid w:val="00EE68AB"/>
    <w:rsid w:val="00EE6BB7"/>
    <w:rsid w:val="00EE6BDB"/>
    <w:rsid w:val="00EE749E"/>
    <w:rsid w:val="00EE74E9"/>
    <w:rsid w:val="00EE776A"/>
    <w:rsid w:val="00EF0165"/>
    <w:rsid w:val="00EF0391"/>
    <w:rsid w:val="00EF03B3"/>
    <w:rsid w:val="00EF0AA1"/>
    <w:rsid w:val="00EF0F32"/>
    <w:rsid w:val="00EF1014"/>
    <w:rsid w:val="00EF14A2"/>
    <w:rsid w:val="00EF19D0"/>
    <w:rsid w:val="00EF1B2C"/>
    <w:rsid w:val="00EF1C38"/>
    <w:rsid w:val="00EF212A"/>
    <w:rsid w:val="00EF2169"/>
    <w:rsid w:val="00EF2959"/>
    <w:rsid w:val="00EF2F55"/>
    <w:rsid w:val="00EF31DF"/>
    <w:rsid w:val="00EF3739"/>
    <w:rsid w:val="00EF37AE"/>
    <w:rsid w:val="00EF37B5"/>
    <w:rsid w:val="00EF3B4B"/>
    <w:rsid w:val="00EF4721"/>
    <w:rsid w:val="00EF498E"/>
    <w:rsid w:val="00EF4A38"/>
    <w:rsid w:val="00EF55E8"/>
    <w:rsid w:val="00EF5952"/>
    <w:rsid w:val="00EF5A5B"/>
    <w:rsid w:val="00EF5D31"/>
    <w:rsid w:val="00EF63E7"/>
    <w:rsid w:val="00EF6626"/>
    <w:rsid w:val="00EF6858"/>
    <w:rsid w:val="00EF6C11"/>
    <w:rsid w:val="00EF75AA"/>
    <w:rsid w:val="00EF7AEE"/>
    <w:rsid w:val="00EF7E80"/>
    <w:rsid w:val="00F00787"/>
    <w:rsid w:val="00F009FB"/>
    <w:rsid w:val="00F00F49"/>
    <w:rsid w:val="00F011AE"/>
    <w:rsid w:val="00F0127E"/>
    <w:rsid w:val="00F01351"/>
    <w:rsid w:val="00F017C1"/>
    <w:rsid w:val="00F01819"/>
    <w:rsid w:val="00F018DC"/>
    <w:rsid w:val="00F01D19"/>
    <w:rsid w:val="00F01F08"/>
    <w:rsid w:val="00F02523"/>
    <w:rsid w:val="00F02D85"/>
    <w:rsid w:val="00F034A7"/>
    <w:rsid w:val="00F037D5"/>
    <w:rsid w:val="00F03E6E"/>
    <w:rsid w:val="00F04E72"/>
    <w:rsid w:val="00F05243"/>
    <w:rsid w:val="00F05CEC"/>
    <w:rsid w:val="00F05EA5"/>
    <w:rsid w:val="00F068FA"/>
    <w:rsid w:val="00F0713A"/>
    <w:rsid w:val="00F103E6"/>
    <w:rsid w:val="00F108E9"/>
    <w:rsid w:val="00F116D7"/>
    <w:rsid w:val="00F11795"/>
    <w:rsid w:val="00F118EB"/>
    <w:rsid w:val="00F11A9B"/>
    <w:rsid w:val="00F123B6"/>
    <w:rsid w:val="00F123CF"/>
    <w:rsid w:val="00F129DD"/>
    <w:rsid w:val="00F1326F"/>
    <w:rsid w:val="00F132B6"/>
    <w:rsid w:val="00F1330A"/>
    <w:rsid w:val="00F13AF1"/>
    <w:rsid w:val="00F14457"/>
    <w:rsid w:val="00F145EA"/>
    <w:rsid w:val="00F1471D"/>
    <w:rsid w:val="00F149A0"/>
    <w:rsid w:val="00F1500A"/>
    <w:rsid w:val="00F15090"/>
    <w:rsid w:val="00F15141"/>
    <w:rsid w:val="00F153CB"/>
    <w:rsid w:val="00F1565B"/>
    <w:rsid w:val="00F15EE9"/>
    <w:rsid w:val="00F1617B"/>
    <w:rsid w:val="00F1634A"/>
    <w:rsid w:val="00F16626"/>
    <w:rsid w:val="00F16A45"/>
    <w:rsid w:val="00F16BD2"/>
    <w:rsid w:val="00F16EC4"/>
    <w:rsid w:val="00F205E1"/>
    <w:rsid w:val="00F2060F"/>
    <w:rsid w:val="00F2067E"/>
    <w:rsid w:val="00F207A6"/>
    <w:rsid w:val="00F209B5"/>
    <w:rsid w:val="00F20A16"/>
    <w:rsid w:val="00F20FF7"/>
    <w:rsid w:val="00F21142"/>
    <w:rsid w:val="00F213B0"/>
    <w:rsid w:val="00F2181B"/>
    <w:rsid w:val="00F21A8C"/>
    <w:rsid w:val="00F21FE7"/>
    <w:rsid w:val="00F222F5"/>
    <w:rsid w:val="00F224F8"/>
    <w:rsid w:val="00F22592"/>
    <w:rsid w:val="00F2271B"/>
    <w:rsid w:val="00F229F0"/>
    <w:rsid w:val="00F2300E"/>
    <w:rsid w:val="00F23445"/>
    <w:rsid w:val="00F236CB"/>
    <w:rsid w:val="00F236F0"/>
    <w:rsid w:val="00F239DE"/>
    <w:rsid w:val="00F23CA3"/>
    <w:rsid w:val="00F23CD1"/>
    <w:rsid w:val="00F23CE4"/>
    <w:rsid w:val="00F243D7"/>
    <w:rsid w:val="00F24497"/>
    <w:rsid w:val="00F2512D"/>
    <w:rsid w:val="00F25403"/>
    <w:rsid w:val="00F25508"/>
    <w:rsid w:val="00F25700"/>
    <w:rsid w:val="00F25880"/>
    <w:rsid w:val="00F25A9D"/>
    <w:rsid w:val="00F25C00"/>
    <w:rsid w:val="00F25DB1"/>
    <w:rsid w:val="00F269DA"/>
    <w:rsid w:val="00F26AC0"/>
    <w:rsid w:val="00F26E59"/>
    <w:rsid w:val="00F276B5"/>
    <w:rsid w:val="00F27B6B"/>
    <w:rsid w:val="00F27E64"/>
    <w:rsid w:val="00F27F6F"/>
    <w:rsid w:val="00F302D2"/>
    <w:rsid w:val="00F303FC"/>
    <w:rsid w:val="00F3133E"/>
    <w:rsid w:val="00F31392"/>
    <w:rsid w:val="00F31A86"/>
    <w:rsid w:val="00F31D3A"/>
    <w:rsid w:val="00F32BD4"/>
    <w:rsid w:val="00F33506"/>
    <w:rsid w:val="00F338C9"/>
    <w:rsid w:val="00F33A0D"/>
    <w:rsid w:val="00F33D43"/>
    <w:rsid w:val="00F3424A"/>
    <w:rsid w:val="00F34324"/>
    <w:rsid w:val="00F344D4"/>
    <w:rsid w:val="00F34864"/>
    <w:rsid w:val="00F34AD3"/>
    <w:rsid w:val="00F34B1A"/>
    <w:rsid w:val="00F34D30"/>
    <w:rsid w:val="00F35080"/>
    <w:rsid w:val="00F35383"/>
    <w:rsid w:val="00F35463"/>
    <w:rsid w:val="00F3550C"/>
    <w:rsid w:val="00F35536"/>
    <w:rsid w:val="00F35664"/>
    <w:rsid w:val="00F35920"/>
    <w:rsid w:val="00F359C0"/>
    <w:rsid w:val="00F35A35"/>
    <w:rsid w:val="00F35EF0"/>
    <w:rsid w:val="00F361CE"/>
    <w:rsid w:val="00F36263"/>
    <w:rsid w:val="00F36A08"/>
    <w:rsid w:val="00F36B48"/>
    <w:rsid w:val="00F3709F"/>
    <w:rsid w:val="00F372C2"/>
    <w:rsid w:val="00F37730"/>
    <w:rsid w:val="00F378D8"/>
    <w:rsid w:val="00F37E07"/>
    <w:rsid w:val="00F40294"/>
    <w:rsid w:val="00F4045C"/>
    <w:rsid w:val="00F406F9"/>
    <w:rsid w:val="00F40863"/>
    <w:rsid w:val="00F409A8"/>
    <w:rsid w:val="00F40ECE"/>
    <w:rsid w:val="00F41A48"/>
    <w:rsid w:val="00F41CA3"/>
    <w:rsid w:val="00F41CF6"/>
    <w:rsid w:val="00F41EC6"/>
    <w:rsid w:val="00F4206E"/>
    <w:rsid w:val="00F42184"/>
    <w:rsid w:val="00F42B73"/>
    <w:rsid w:val="00F43141"/>
    <w:rsid w:val="00F4341F"/>
    <w:rsid w:val="00F435A8"/>
    <w:rsid w:val="00F43874"/>
    <w:rsid w:val="00F4426B"/>
    <w:rsid w:val="00F4470F"/>
    <w:rsid w:val="00F45035"/>
    <w:rsid w:val="00F455A1"/>
    <w:rsid w:val="00F45B0C"/>
    <w:rsid w:val="00F45D20"/>
    <w:rsid w:val="00F464B6"/>
    <w:rsid w:val="00F46640"/>
    <w:rsid w:val="00F469D2"/>
    <w:rsid w:val="00F469DE"/>
    <w:rsid w:val="00F46CAE"/>
    <w:rsid w:val="00F46E4B"/>
    <w:rsid w:val="00F47054"/>
    <w:rsid w:val="00F4739F"/>
    <w:rsid w:val="00F47EE0"/>
    <w:rsid w:val="00F5068B"/>
    <w:rsid w:val="00F50EC0"/>
    <w:rsid w:val="00F50FBA"/>
    <w:rsid w:val="00F510A9"/>
    <w:rsid w:val="00F51484"/>
    <w:rsid w:val="00F5171C"/>
    <w:rsid w:val="00F51E9C"/>
    <w:rsid w:val="00F522FA"/>
    <w:rsid w:val="00F525CA"/>
    <w:rsid w:val="00F52FA1"/>
    <w:rsid w:val="00F5312D"/>
    <w:rsid w:val="00F538CD"/>
    <w:rsid w:val="00F53E3B"/>
    <w:rsid w:val="00F53EE5"/>
    <w:rsid w:val="00F54C48"/>
    <w:rsid w:val="00F54C68"/>
    <w:rsid w:val="00F5503C"/>
    <w:rsid w:val="00F555B6"/>
    <w:rsid w:val="00F55DDF"/>
    <w:rsid w:val="00F56042"/>
    <w:rsid w:val="00F5682A"/>
    <w:rsid w:val="00F573B7"/>
    <w:rsid w:val="00F57403"/>
    <w:rsid w:val="00F57B9E"/>
    <w:rsid w:val="00F57D63"/>
    <w:rsid w:val="00F57F0E"/>
    <w:rsid w:val="00F6085B"/>
    <w:rsid w:val="00F6130A"/>
    <w:rsid w:val="00F61789"/>
    <w:rsid w:val="00F61E27"/>
    <w:rsid w:val="00F61FF5"/>
    <w:rsid w:val="00F6275F"/>
    <w:rsid w:val="00F6282B"/>
    <w:rsid w:val="00F62DE4"/>
    <w:rsid w:val="00F62E53"/>
    <w:rsid w:val="00F631E3"/>
    <w:rsid w:val="00F63AF7"/>
    <w:rsid w:val="00F64711"/>
    <w:rsid w:val="00F6490D"/>
    <w:rsid w:val="00F6499F"/>
    <w:rsid w:val="00F65057"/>
    <w:rsid w:val="00F65157"/>
    <w:rsid w:val="00F654C1"/>
    <w:rsid w:val="00F65664"/>
    <w:rsid w:val="00F65697"/>
    <w:rsid w:val="00F65A6E"/>
    <w:rsid w:val="00F65D1D"/>
    <w:rsid w:val="00F66172"/>
    <w:rsid w:val="00F66297"/>
    <w:rsid w:val="00F664D9"/>
    <w:rsid w:val="00F66700"/>
    <w:rsid w:val="00F66971"/>
    <w:rsid w:val="00F66B7F"/>
    <w:rsid w:val="00F676A3"/>
    <w:rsid w:val="00F67A61"/>
    <w:rsid w:val="00F7032B"/>
    <w:rsid w:val="00F70540"/>
    <w:rsid w:val="00F7054C"/>
    <w:rsid w:val="00F706B9"/>
    <w:rsid w:val="00F707E3"/>
    <w:rsid w:val="00F70BBF"/>
    <w:rsid w:val="00F70DF1"/>
    <w:rsid w:val="00F71A35"/>
    <w:rsid w:val="00F71ACD"/>
    <w:rsid w:val="00F71BF7"/>
    <w:rsid w:val="00F7225C"/>
    <w:rsid w:val="00F72C12"/>
    <w:rsid w:val="00F72F0B"/>
    <w:rsid w:val="00F730BF"/>
    <w:rsid w:val="00F73615"/>
    <w:rsid w:val="00F74A3C"/>
    <w:rsid w:val="00F74D2C"/>
    <w:rsid w:val="00F74D40"/>
    <w:rsid w:val="00F74DC1"/>
    <w:rsid w:val="00F74DD7"/>
    <w:rsid w:val="00F75281"/>
    <w:rsid w:val="00F759C0"/>
    <w:rsid w:val="00F75A14"/>
    <w:rsid w:val="00F75B22"/>
    <w:rsid w:val="00F761DB"/>
    <w:rsid w:val="00F765C1"/>
    <w:rsid w:val="00F76604"/>
    <w:rsid w:val="00F7660A"/>
    <w:rsid w:val="00F7680C"/>
    <w:rsid w:val="00F7688E"/>
    <w:rsid w:val="00F76AF0"/>
    <w:rsid w:val="00F7722B"/>
    <w:rsid w:val="00F7753F"/>
    <w:rsid w:val="00F77EB2"/>
    <w:rsid w:val="00F77EF9"/>
    <w:rsid w:val="00F802FD"/>
    <w:rsid w:val="00F80302"/>
    <w:rsid w:val="00F804E2"/>
    <w:rsid w:val="00F805D3"/>
    <w:rsid w:val="00F81E69"/>
    <w:rsid w:val="00F81FCF"/>
    <w:rsid w:val="00F82005"/>
    <w:rsid w:val="00F8225B"/>
    <w:rsid w:val="00F8249E"/>
    <w:rsid w:val="00F82B70"/>
    <w:rsid w:val="00F82C56"/>
    <w:rsid w:val="00F83F97"/>
    <w:rsid w:val="00F8428F"/>
    <w:rsid w:val="00F84459"/>
    <w:rsid w:val="00F8495C"/>
    <w:rsid w:val="00F84C71"/>
    <w:rsid w:val="00F84C88"/>
    <w:rsid w:val="00F84E2D"/>
    <w:rsid w:val="00F8590B"/>
    <w:rsid w:val="00F8603B"/>
    <w:rsid w:val="00F862A9"/>
    <w:rsid w:val="00F8686A"/>
    <w:rsid w:val="00F86B0C"/>
    <w:rsid w:val="00F86B18"/>
    <w:rsid w:val="00F86B9C"/>
    <w:rsid w:val="00F872E6"/>
    <w:rsid w:val="00F87DDA"/>
    <w:rsid w:val="00F904D0"/>
    <w:rsid w:val="00F907CE"/>
    <w:rsid w:val="00F9091A"/>
    <w:rsid w:val="00F9097A"/>
    <w:rsid w:val="00F916F2"/>
    <w:rsid w:val="00F922E2"/>
    <w:rsid w:val="00F923EB"/>
    <w:rsid w:val="00F92D72"/>
    <w:rsid w:val="00F92F7A"/>
    <w:rsid w:val="00F930C4"/>
    <w:rsid w:val="00F93A50"/>
    <w:rsid w:val="00F93B9A"/>
    <w:rsid w:val="00F945AE"/>
    <w:rsid w:val="00F94CC8"/>
    <w:rsid w:val="00F94CFC"/>
    <w:rsid w:val="00F95A2F"/>
    <w:rsid w:val="00F96A1C"/>
    <w:rsid w:val="00F97207"/>
    <w:rsid w:val="00F9793E"/>
    <w:rsid w:val="00FA0AEF"/>
    <w:rsid w:val="00FA18BA"/>
    <w:rsid w:val="00FA1953"/>
    <w:rsid w:val="00FA1AF5"/>
    <w:rsid w:val="00FA2E32"/>
    <w:rsid w:val="00FA33F1"/>
    <w:rsid w:val="00FA3B62"/>
    <w:rsid w:val="00FA3F0E"/>
    <w:rsid w:val="00FA3FCF"/>
    <w:rsid w:val="00FA4497"/>
    <w:rsid w:val="00FA48BF"/>
    <w:rsid w:val="00FA49C2"/>
    <w:rsid w:val="00FA4CD8"/>
    <w:rsid w:val="00FA4E17"/>
    <w:rsid w:val="00FA5079"/>
    <w:rsid w:val="00FA51B1"/>
    <w:rsid w:val="00FA5480"/>
    <w:rsid w:val="00FA5C0B"/>
    <w:rsid w:val="00FA5F2E"/>
    <w:rsid w:val="00FA60EF"/>
    <w:rsid w:val="00FA670D"/>
    <w:rsid w:val="00FA6AA1"/>
    <w:rsid w:val="00FA6D7D"/>
    <w:rsid w:val="00FA7604"/>
    <w:rsid w:val="00FA79EA"/>
    <w:rsid w:val="00FA7E7B"/>
    <w:rsid w:val="00FB0140"/>
    <w:rsid w:val="00FB01B7"/>
    <w:rsid w:val="00FB0221"/>
    <w:rsid w:val="00FB06D9"/>
    <w:rsid w:val="00FB0716"/>
    <w:rsid w:val="00FB0C5B"/>
    <w:rsid w:val="00FB1443"/>
    <w:rsid w:val="00FB2219"/>
    <w:rsid w:val="00FB2325"/>
    <w:rsid w:val="00FB2409"/>
    <w:rsid w:val="00FB2BFD"/>
    <w:rsid w:val="00FB2C49"/>
    <w:rsid w:val="00FB2E2E"/>
    <w:rsid w:val="00FB314A"/>
    <w:rsid w:val="00FB35CE"/>
    <w:rsid w:val="00FB389F"/>
    <w:rsid w:val="00FB3901"/>
    <w:rsid w:val="00FB3915"/>
    <w:rsid w:val="00FB3AF5"/>
    <w:rsid w:val="00FB3AFB"/>
    <w:rsid w:val="00FB3EC9"/>
    <w:rsid w:val="00FB3F9A"/>
    <w:rsid w:val="00FB45E4"/>
    <w:rsid w:val="00FB4A6B"/>
    <w:rsid w:val="00FB4C32"/>
    <w:rsid w:val="00FB5078"/>
    <w:rsid w:val="00FB5A0F"/>
    <w:rsid w:val="00FB5E28"/>
    <w:rsid w:val="00FB5EC1"/>
    <w:rsid w:val="00FB5F48"/>
    <w:rsid w:val="00FB5F4F"/>
    <w:rsid w:val="00FB67AF"/>
    <w:rsid w:val="00FB682C"/>
    <w:rsid w:val="00FB6B32"/>
    <w:rsid w:val="00FB77AD"/>
    <w:rsid w:val="00FC0297"/>
    <w:rsid w:val="00FC0307"/>
    <w:rsid w:val="00FC06A6"/>
    <w:rsid w:val="00FC06EA"/>
    <w:rsid w:val="00FC1492"/>
    <w:rsid w:val="00FC1ABC"/>
    <w:rsid w:val="00FC23E0"/>
    <w:rsid w:val="00FC25F4"/>
    <w:rsid w:val="00FC27E5"/>
    <w:rsid w:val="00FC2969"/>
    <w:rsid w:val="00FC3074"/>
    <w:rsid w:val="00FC30C3"/>
    <w:rsid w:val="00FC311E"/>
    <w:rsid w:val="00FC323E"/>
    <w:rsid w:val="00FC32F4"/>
    <w:rsid w:val="00FC33BF"/>
    <w:rsid w:val="00FC3E63"/>
    <w:rsid w:val="00FC4431"/>
    <w:rsid w:val="00FC4631"/>
    <w:rsid w:val="00FC51DC"/>
    <w:rsid w:val="00FC547C"/>
    <w:rsid w:val="00FC55F5"/>
    <w:rsid w:val="00FC5731"/>
    <w:rsid w:val="00FC5A1A"/>
    <w:rsid w:val="00FC5C6C"/>
    <w:rsid w:val="00FC616D"/>
    <w:rsid w:val="00FC62F3"/>
    <w:rsid w:val="00FC6648"/>
    <w:rsid w:val="00FC6929"/>
    <w:rsid w:val="00FC6A6E"/>
    <w:rsid w:val="00FC6EDB"/>
    <w:rsid w:val="00FC7444"/>
    <w:rsid w:val="00FC7489"/>
    <w:rsid w:val="00FC75C6"/>
    <w:rsid w:val="00FC77CD"/>
    <w:rsid w:val="00FC7890"/>
    <w:rsid w:val="00FC7B1C"/>
    <w:rsid w:val="00FC7ED1"/>
    <w:rsid w:val="00FD00D9"/>
    <w:rsid w:val="00FD0B3B"/>
    <w:rsid w:val="00FD0F3A"/>
    <w:rsid w:val="00FD10A2"/>
    <w:rsid w:val="00FD1411"/>
    <w:rsid w:val="00FD1B74"/>
    <w:rsid w:val="00FD22AE"/>
    <w:rsid w:val="00FD27A8"/>
    <w:rsid w:val="00FD27D4"/>
    <w:rsid w:val="00FD2ED5"/>
    <w:rsid w:val="00FD3045"/>
    <w:rsid w:val="00FD3671"/>
    <w:rsid w:val="00FD3818"/>
    <w:rsid w:val="00FD4591"/>
    <w:rsid w:val="00FD4667"/>
    <w:rsid w:val="00FD49B6"/>
    <w:rsid w:val="00FD57B5"/>
    <w:rsid w:val="00FD57F2"/>
    <w:rsid w:val="00FD5A0F"/>
    <w:rsid w:val="00FD5E28"/>
    <w:rsid w:val="00FD68CA"/>
    <w:rsid w:val="00FD6BAF"/>
    <w:rsid w:val="00FD709D"/>
    <w:rsid w:val="00FD70EC"/>
    <w:rsid w:val="00FD7485"/>
    <w:rsid w:val="00FD74A2"/>
    <w:rsid w:val="00FD7717"/>
    <w:rsid w:val="00FD784A"/>
    <w:rsid w:val="00FD78AC"/>
    <w:rsid w:val="00FD7DFB"/>
    <w:rsid w:val="00FD7EB7"/>
    <w:rsid w:val="00FE0140"/>
    <w:rsid w:val="00FE0361"/>
    <w:rsid w:val="00FE0B23"/>
    <w:rsid w:val="00FE0B9A"/>
    <w:rsid w:val="00FE145D"/>
    <w:rsid w:val="00FE1513"/>
    <w:rsid w:val="00FE187E"/>
    <w:rsid w:val="00FE1A16"/>
    <w:rsid w:val="00FE1A29"/>
    <w:rsid w:val="00FE1AA0"/>
    <w:rsid w:val="00FE1AD7"/>
    <w:rsid w:val="00FE205F"/>
    <w:rsid w:val="00FE222B"/>
    <w:rsid w:val="00FE2954"/>
    <w:rsid w:val="00FE314D"/>
    <w:rsid w:val="00FE3157"/>
    <w:rsid w:val="00FE31B6"/>
    <w:rsid w:val="00FE3839"/>
    <w:rsid w:val="00FE3AA4"/>
    <w:rsid w:val="00FE3E19"/>
    <w:rsid w:val="00FE3FA5"/>
    <w:rsid w:val="00FE4222"/>
    <w:rsid w:val="00FE46EF"/>
    <w:rsid w:val="00FE4B6B"/>
    <w:rsid w:val="00FE4C98"/>
    <w:rsid w:val="00FE4FBC"/>
    <w:rsid w:val="00FE5946"/>
    <w:rsid w:val="00FE6255"/>
    <w:rsid w:val="00FE6396"/>
    <w:rsid w:val="00FE68EB"/>
    <w:rsid w:val="00FE6C7E"/>
    <w:rsid w:val="00FE6DEC"/>
    <w:rsid w:val="00FE758B"/>
    <w:rsid w:val="00FE779B"/>
    <w:rsid w:val="00FE7894"/>
    <w:rsid w:val="00FE78C6"/>
    <w:rsid w:val="00FE7DED"/>
    <w:rsid w:val="00FF0508"/>
    <w:rsid w:val="00FF067E"/>
    <w:rsid w:val="00FF070A"/>
    <w:rsid w:val="00FF08A6"/>
    <w:rsid w:val="00FF1039"/>
    <w:rsid w:val="00FF152E"/>
    <w:rsid w:val="00FF161C"/>
    <w:rsid w:val="00FF1B19"/>
    <w:rsid w:val="00FF1B56"/>
    <w:rsid w:val="00FF24CE"/>
    <w:rsid w:val="00FF26A5"/>
    <w:rsid w:val="00FF26ED"/>
    <w:rsid w:val="00FF2F6C"/>
    <w:rsid w:val="00FF2FBC"/>
    <w:rsid w:val="00FF307D"/>
    <w:rsid w:val="00FF3343"/>
    <w:rsid w:val="00FF3378"/>
    <w:rsid w:val="00FF3455"/>
    <w:rsid w:val="00FF3A3F"/>
    <w:rsid w:val="00FF3ABE"/>
    <w:rsid w:val="00FF3C1D"/>
    <w:rsid w:val="00FF3C80"/>
    <w:rsid w:val="00FF3F9D"/>
    <w:rsid w:val="00FF3FC2"/>
    <w:rsid w:val="00FF46AD"/>
    <w:rsid w:val="00FF4912"/>
    <w:rsid w:val="00FF4B38"/>
    <w:rsid w:val="00FF4CB1"/>
    <w:rsid w:val="00FF4DED"/>
    <w:rsid w:val="00FF5458"/>
    <w:rsid w:val="00FF54CE"/>
    <w:rsid w:val="00FF56BF"/>
    <w:rsid w:val="00FF590B"/>
    <w:rsid w:val="00FF5D3C"/>
    <w:rsid w:val="00FF6352"/>
    <w:rsid w:val="00FF6406"/>
    <w:rsid w:val="00FF6611"/>
    <w:rsid w:val="00FF66DD"/>
    <w:rsid w:val="00FF6AC5"/>
    <w:rsid w:val="00FF6BB8"/>
    <w:rsid w:val="00FF6D8C"/>
    <w:rsid w:val="00FF6F3B"/>
    <w:rsid w:val="00FF6F65"/>
    <w:rsid w:val="00FF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2689"/>
    <o:shapelayout v:ext="edit">
      <o:idmap v:ext="edit" data="1"/>
    </o:shapelayout>
  </w:shapeDefaults>
  <w:decimalSymbol w:val="."/>
  <w:listSeparator w:val=","/>
  <w14:docId w14:val="0613A6F3"/>
  <w15:docId w15:val="{9924CFA2-7F55-4776-9903-EBEB1B7E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iPriority="99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96D22"/>
    <w:rPr>
      <w:sz w:val="24"/>
      <w:szCs w:val="24"/>
    </w:rPr>
  </w:style>
  <w:style w:type="paragraph" w:styleId="Heading1">
    <w:name w:val="heading 1"/>
    <w:basedOn w:val="Normal"/>
    <w:link w:val="Heading1Char"/>
    <w:qFormat/>
    <w:rsid w:val="00142FDC"/>
    <w:pPr>
      <w:spacing w:before="100" w:beforeAutospacing="1" w:after="100" w:afterAutospacing="1"/>
      <w:outlineLvl w:val="0"/>
    </w:pPr>
    <w:rPr>
      <w:rFonts w:ascii="Arial" w:hAnsi="Arial" w:cs="Arial"/>
      <w:kern w:val="36"/>
      <w:sz w:val="17"/>
      <w:szCs w:val="17"/>
    </w:rPr>
  </w:style>
  <w:style w:type="paragraph" w:styleId="Heading2">
    <w:name w:val="heading 2"/>
    <w:basedOn w:val="Normal"/>
    <w:next w:val="Normal"/>
    <w:link w:val="Heading2Char"/>
    <w:qFormat/>
    <w:rsid w:val="008A023E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BC74D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qFormat/>
    <w:rsid w:val="008A023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qFormat/>
    <w:rsid w:val="00171F7B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A6C67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142FD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locked/>
    <w:rsid w:val="008A023E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locked/>
    <w:rsid w:val="00BC74D7"/>
    <w:rPr>
      <w:rFonts w:ascii="Cambria" w:hAnsi="Cambria" w:cs="Times New Roman"/>
      <w:b/>
      <w:bCs/>
      <w:color w:val="4F81BD"/>
      <w:sz w:val="24"/>
      <w:szCs w:val="24"/>
    </w:rPr>
  </w:style>
  <w:style w:type="character" w:customStyle="1" w:styleId="Heading4Char">
    <w:name w:val="Heading 4 Char"/>
    <w:link w:val="Heading4"/>
    <w:semiHidden/>
    <w:locked/>
    <w:rsid w:val="008A023E"/>
    <w:rPr>
      <w:rFonts w:ascii="Cambria" w:hAnsi="Cambria" w:cs="Times New Roman"/>
      <w:b/>
      <w:bCs/>
      <w:i/>
      <w:iCs/>
      <w:color w:val="4F81BD"/>
      <w:sz w:val="24"/>
      <w:szCs w:val="24"/>
    </w:rPr>
  </w:style>
  <w:style w:type="character" w:customStyle="1" w:styleId="Heading5Char">
    <w:name w:val="Heading 5 Char"/>
    <w:link w:val="Heading5"/>
    <w:semiHidden/>
    <w:locked/>
    <w:rsid w:val="00171F7B"/>
    <w:rPr>
      <w:rFonts w:ascii="Cambria" w:hAnsi="Cambria" w:cs="Times New Roman"/>
      <w:color w:val="243F60"/>
      <w:sz w:val="24"/>
      <w:szCs w:val="24"/>
    </w:rPr>
  </w:style>
  <w:style w:type="character" w:styleId="Hyperlink">
    <w:name w:val="Hyperlink"/>
    <w:uiPriority w:val="99"/>
    <w:rsid w:val="00142FDC"/>
    <w:rPr>
      <w:rFonts w:cs="Times New Roman"/>
      <w:color w:val="0000FF"/>
      <w:u w:val="single"/>
    </w:rPr>
  </w:style>
  <w:style w:type="character" w:styleId="FollowedHyperlink">
    <w:name w:val="FollowedHyperlink"/>
    <w:semiHidden/>
    <w:rsid w:val="00142FDC"/>
    <w:rPr>
      <w:rFonts w:cs="Times New Roman"/>
      <w:color w:val="800080"/>
      <w:u w:val="single"/>
    </w:rPr>
  </w:style>
  <w:style w:type="paragraph" w:styleId="NormalWeb">
    <w:name w:val="Normal (Web)"/>
    <w:basedOn w:val="Normal"/>
    <w:link w:val="NormalWebChar"/>
    <w:uiPriority w:val="99"/>
    <w:rsid w:val="00142FDC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rsid w:val="00142FDC"/>
    <w:rPr>
      <w:rFonts w:ascii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locked/>
    <w:rsid w:val="00142FDC"/>
    <w:rPr>
      <w:rFonts w:ascii="Calibri" w:eastAsia="Times New Roman" w:hAnsi="Calibri" w:cs="Times New Roman"/>
      <w:sz w:val="21"/>
      <w:szCs w:val="21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42F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42F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42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82062D"/>
    <w:rPr>
      <w:rFonts w:cs="Times New Roman"/>
    </w:rPr>
  </w:style>
  <w:style w:type="paragraph" w:customStyle="1" w:styleId="Paragraphedeliste1">
    <w:name w:val="Paragraphe de liste1"/>
    <w:basedOn w:val="Normal"/>
    <w:rsid w:val="009D21F0"/>
    <w:pPr>
      <w:ind w:left="720"/>
      <w:contextualSpacing/>
    </w:pPr>
  </w:style>
  <w:style w:type="paragraph" w:customStyle="1" w:styleId="s2">
    <w:name w:val="s2"/>
    <w:basedOn w:val="Normal"/>
    <w:uiPriority w:val="99"/>
    <w:rsid w:val="006C5461"/>
    <w:pPr>
      <w:spacing w:before="100" w:beforeAutospacing="1" w:after="100" w:afterAutospacing="1"/>
    </w:pPr>
  </w:style>
  <w:style w:type="paragraph" w:customStyle="1" w:styleId="s4">
    <w:name w:val="s4"/>
    <w:basedOn w:val="Normal"/>
    <w:uiPriority w:val="99"/>
    <w:rsid w:val="006C5461"/>
    <w:pPr>
      <w:spacing w:before="100" w:beforeAutospacing="1" w:after="100" w:afterAutospacing="1"/>
    </w:pPr>
  </w:style>
  <w:style w:type="character" w:customStyle="1" w:styleId="s3">
    <w:name w:val="s3"/>
    <w:rsid w:val="006C5461"/>
    <w:rPr>
      <w:rFonts w:cs="Times New Roman"/>
    </w:rPr>
  </w:style>
  <w:style w:type="character" w:customStyle="1" w:styleId="s21">
    <w:name w:val="s21"/>
    <w:rsid w:val="006C5461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EC707B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EC707B"/>
    <w:rPr>
      <w:rFonts w:cs="Times New Roman"/>
      <w:sz w:val="24"/>
      <w:szCs w:val="24"/>
    </w:rPr>
  </w:style>
  <w:style w:type="paragraph" w:customStyle="1" w:styleId="Default">
    <w:name w:val="Default"/>
    <w:rsid w:val="00171F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914975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914975"/>
    <w:rPr>
      <w:rFonts w:eastAsia="Times New Roman" w:cs="Times New Roman"/>
      <w:sz w:val="24"/>
      <w:szCs w:val="24"/>
    </w:rPr>
  </w:style>
  <w:style w:type="paragraph" w:customStyle="1" w:styleId="Sansinterligne1">
    <w:name w:val="Sans interligne1"/>
    <w:rsid w:val="00914975"/>
    <w:rPr>
      <w:rFonts w:ascii="Calibri" w:hAnsi="Calibri"/>
      <w:sz w:val="22"/>
      <w:szCs w:val="22"/>
      <w:lang w:eastAsia="en-US"/>
    </w:rPr>
  </w:style>
  <w:style w:type="paragraph" w:customStyle="1" w:styleId="normalweb2">
    <w:name w:val="normalweb2"/>
    <w:basedOn w:val="Normal"/>
    <w:uiPriority w:val="99"/>
    <w:semiHidden/>
    <w:rsid w:val="00087985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39508F"/>
    <w:rPr>
      <w:rFonts w:cs="Times New Roman"/>
      <w:b/>
      <w:bCs/>
    </w:rPr>
  </w:style>
  <w:style w:type="paragraph" w:styleId="BlockText">
    <w:name w:val="Block Text"/>
    <w:basedOn w:val="Normal"/>
    <w:uiPriority w:val="99"/>
    <w:rsid w:val="00937A54"/>
    <w:pPr>
      <w:ind w:left="624" w:right="2665"/>
    </w:pPr>
    <w:rPr>
      <w:rFonts w:ascii="Arial Narrow" w:hAnsi="Arial Narrow"/>
      <w:sz w:val="28"/>
    </w:rPr>
  </w:style>
  <w:style w:type="character" w:styleId="Emphasis">
    <w:name w:val="Emphasis"/>
    <w:qFormat/>
    <w:rsid w:val="00F16EC4"/>
    <w:rPr>
      <w:rFonts w:cs="Times New Roman"/>
      <w:i/>
      <w:iCs/>
    </w:rPr>
  </w:style>
  <w:style w:type="paragraph" w:customStyle="1" w:styleId="style1">
    <w:name w:val="style1"/>
    <w:basedOn w:val="Normal"/>
    <w:uiPriority w:val="99"/>
    <w:rsid w:val="00F16EC4"/>
    <w:pPr>
      <w:spacing w:before="100" w:beforeAutospacing="1" w:after="100" w:afterAutospacing="1"/>
    </w:pPr>
  </w:style>
  <w:style w:type="paragraph" w:customStyle="1" w:styleId="petitpara">
    <w:name w:val="petit_para"/>
    <w:basedOn w:val="Normal"/>
    <w:uiPriority w:val="99"/>
    <w:rsid w:val="009C4A20"/>
    <w:pPr>
      <w:shd w:val="clear" w:color="auto" w:fill="FFFFFF"/>
      <w:spacing w:before="100" w:beforeAutospacing="1" w:after="100" w:afterAutospacing="1" w:line="240" w:lineRule="atLeast"/>
    </w:pPr>
    <w:rPr>
      <w:rFonts w:ascii="Arial" w:hAnsi="Arial" w:cs="Arial"/>
      <w:color w:val="000000"/>
      <w:sz w:val="20"/>
      <w:szCs w:val="20"/>
    </w:rPr>
  </w:style>
  <w:style w:type="character" w:customStyle="1" w:styleId="apple-tab-span">
    <w:name w:val="apple-tab-span"/>
    <w:rsid w:val="009C4A20"/>
    <w:rPr>
      <w:rFonts w:cs="Times New Roman"/>
    </w:rPr>
  </w:style>
  <w:style w:type="character" w:customStyle="1" w:styleId="m1">
    <w:name w:val="m1"/>
    <w:rsid w:val="009C4A20"/>
    <w:rPr>
      <w:rFonts w:cs="Times New Roman"/>
      <w:color w:val="003366"/>
      <w:u w:val="none"/>
      <w:effect w:val="none"/>
    </w:rPr>
  </w:style>
  <w:style w:type="character" w:customStyle="1" w:styleId="titlearticleintcontent1">
    <w:name w:val="titlearticleintcontent1"/>
    <w:rsid w:val="00D85243"/>
    <w:rPr>
      <w:rFonts w:cs="Times New Roman"/>
    </w:rPr>
  </w:style>
  <w:style w:type="character" w:customStyle="1" w:styleId="shorttext">
    <w:name w:val="short_text"/>
    <w:rsid w:val="00A53D92"/>
    <w:rPr>
      <w:rFonts w:cs="Times New Roman"/>
    </w:rPr>
  </w:style>
  <w:style w:type="character" w:customStyle="1" w:styleId="hps">
    <w:name w:val="hps"/>
    <w:rsid w:val="00A53D92"/>
    <w:rPr>
      <w:rFonts w:cs="Times New Roman"/>
    </w:rPr>
  </w:style>
  <w:style w:type="character" w:customStyle="1" w:styleId="apple-converted-space">
    <w:name w:val="apple-converted-space"/>
    <w:rsid w:val="003A0495"/>
    <w:rPr>
      <w:rFonts w:cs="Times New Roman"/>
    </w:rPr>
  </w:style>
  <w:style w:type="paragraph" w:customStyle="1" w:styleId="default0">
    <w:name w:val="default"/>
    <w:basedOn w:val="Normal"/>
    <w:uiPriority w:val="99"/>
    <w:rsid w:val="0010771B"/>
    <w:pPr>
      <w:spacing w:before="100" w:beforeAutospacing="1" w:after="100" w:afterAutospacing="1"/>
    </w:pPr>
  </w:style>
  <w:style w:type="character" w:customStyle="1" w:styleId="spelle">
    <w:name w:val="spelle"/>
    <w:rsid w:val="0010771B"/>
    <w:rPr>
      <w:rFonts w:cs="Times New Roman"/>
    </w:rPr>
  </w:style>
  <w:style w:type="character" w:customStyle="1" w:styleId="grame">
    <w:name w:val="grame"/>
    <w:rsid w:val="0010771B"/>
    <w:rPr>
      <w:rFonts w:cs="Times New Roman"/>
    </w:rPr>
  </w:style>
  <w:style w:type="character" w:customStyle="1" w:styleId="st">
    <w:name w:val="st"/>
    <w:rsid w:val="0010771B"/>
    <w:rPr>
      <w:rFonts w:cs="Times New Roman"/>
    </w:rPr>
  </w:style>
  <w:style w:type="character" w:customStyle="1" w:styleId="HeaderChar">
    <w:name w:val="Header Char"/>
    <w:link w:val="Header"/>
    <w:uiPriority w:val="99"/>
    <w:locked/>
    <w:rsid w:val="008E54F1"/>
    <w:rPr>
      <w:rFonts w:ascii="Arial" w:hAnsi="Arial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8E54F1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locked/>
    <w:rsid w:val="008E54F1"/>
    <w:rPr>
      <w:rFonts w:ascii="Arial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E54F1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BodyTextIndentChar">
    <w:name w:val="Body Text Indent Char"/>
    <w:link w:val="BodyTextIndent"/>
    <w:uiPriority w:val="99"/>
    <w:semiHidden/>
    <w:locked/>
    <w:rsid w:val="008E54F1"/>
    <w:rPr>
      <w:rFonts w:ascii="Arial" w:hAnsi="Arial" w:cs="Times New Roman"/>
      <w:i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rsid w:val="008E54F1"/>
    <w:pPr>
      <w:overflowPunct w:val="0"/>
      <w:autoSpaceDE w:val="0"/>
      <w:autoSpaceDN w:val="0"/>
      <w:adjustRightInd w:val="0"/>
      <w:ind w:left="567"/>
    </w:pPr>
    <w:rPr>
      <w:rFonts w:ascii="Arial" w:hAnsi="Arial"/>
      <w:i/>
      <w:szCs w:val="20"/>
    </w:rPr>
  </w:style>
  <w:style w:type="character" w:customStyle="1" w:styleId="BodyText3Char">
    <w:name w:val="Body Text 3 Char"/>
    <w:link w:val="BodyText3"/>
    <w:uiPriority w:val="99"/>
    <w:semiHidden/>
    <w:locked/>
    <w:rsid w:val="008E54F1"/>
    <w:rPr>
      <w:rFonts w:ascii="Arial" w:hAnsi="Arial" w:cs="Times New Roman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rsid w:val="008E54F1"/>
    <w:pPr>
      <w:spacing w:after="120"/>
    </w:pPr>
    <w:rPr>
      <w:rFonts w:ascii="Arial" w:hAnsi="Arial"/>
      <w:sz w:val="16"/>
      <w:szCs w:val="16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8E54F1"/>
    <w:rPr>
      <w:rFonts w:ascii="Arial" w:hAnsi="Arial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rsid w:val="008E54F1"/>
    <w:pPr>
      <w:spacing w:after="120" w:line="480" w:lineRule="auto"/>
      <w:ind w:left="283"/>
    </w:pPr>
    <w:rPr>
      <w:rFonts w:ascii="Arial" w:hAnsi="Arial"/>
    </w:rPr>
  </w:style>
  <w:style w:type="character" w:customStyle="1" w:styleId="DocumentMapChar">
    <w:name w:val="Document Map Char"/>
    <w:link w:val="DocumentMap"/>
    <w:uiPriority w:val="99"/>
    <w:semiHidden/>
    <w:locked/>
    <w:rsid w:val="008E54F1"/>
    <w:rPr>
      <w:rFonts w:ascii="Tahoma" w:hAnsi="Tahoma" w:cs="Tahoma"/>
      <w:sz w:val="24"/>
      <w:szCs w:val="24"/>
      <w:shd w:val="clear" w:color="auto" w:fill="000080"/>
    </w:rPr>
  </w:style>
  <w:style w:type="paragraph" w:styleId="DocumentMap">
    <w:name w:val="Document Map"/>
    <w:basedOn w:val="Normal"/>
    <w:link w:val="DocumentMapChar"/>
    <w:uiPriority w:val="99"/>
    <w:semiHidden/>
    <w:rsid w:val="008E54F1"/>
    <w:pPr>
      <w:shd w:val="clear" w:color="auto" w:fill="000080"/>
    </w:pPr>
    <w:rPr>
      <w:rFonts w:ascii="Tahoma" w:hAnsi="Tahoma" w:cs="Tahoma"/>
    </w:rPr>
  </w:style>
  <w:style w:type="character" w:customStyle="1" w:styleId="E-mailSignatureChar">
    <w:name w:val="E-mail Signature Char"/>
    <w:link w:val="E-mailSignature"/>
    <w:uiPriority w:val="99"/>
    <w:semiHidden/>
    <w:locked/>
    <w:rsid w:val="008E54F1"/>
    <w:rPr>
      <w:rFonts w:eastAsia="Arial Unicode MS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uiPriority w:val="99"/>
    <w:semiHidden/>
    <w:rsid w:val="008E54F1"/>
    <w:rPr>
      <w:rFonts w:eastAsia="Arial Unicode MS"/>
    </w:rPr>
  </w:style>
  <w:style w:type="character" w:customStyle="1" w:styleId="STLCHCPCarCar">
    <w:name w:val="STL_CH_CP Car Car"/>
    <w:link w:val="STLCHCPCar"/>
    <w:semiHidden/>
    <w:locked/>
    <w:rsid w:val="008E54F1"/>
    <w:rPr>
      <w:rFonts w:ascii="Arial" w:hAnsi="Arial" w:cs="Arial"/>
      <w:sz w:val="24"/>
      <w:szCs w:val="24"/>
      <w:lang w:val="fr-FR" w:eastAsia="fr-FR" w:bidi="ar-SA"/>
    </w:rPr>
  </w:style>
  <w:style w:type="paragraph" w:customStyle="1" w:styleId="STLCHCPCar">
    <w:name w:val="STL_CH_CP Car"/>
    <w:link w:val="STLCHCPCarCar"/>
    <w:semiHidden/>
    <w:rsid w:val="008E54F1"/>
    <w:pPr>
      <w:jc w:val="both"/>
    </w:pPr>
    <w:rPr>
      <w:rFonts w:ascii="Arial" w:hAnsi="Arial" w:cs="Arial"/>
      <w:sz w:val="24"/>
      <w:szCs w:val="24"/>
    </w:rPr>
  </w:style>
  <w:style w:type="paragraph" w:customStyle="1" w:styleId="Textefichecritres">
    <w:name w:val="Texte fiche critères"/>
    <w:basedOn w:val="Normal"/>
    <w:uiPriority w:val="99"/>
    <w:semiHidden/>
    <w:rsid w:val="008E54F1"/>
    <w:rPr>
      <w:rFonts w:ascii="Verdana" w:hAnsi="Verdana" w:cs="Arial"/>
      <w:bCs/>
      <w:sz w:val="14"/>
    </w:rPr>
  </w:style>
  <w:style w:type="paragraph" w:customStyle="1" w:styleId="pa">
    <w:name w:val="pa"/>
    <w:basedOn w:val="Normal"/>
    <w:next w:val="Normal"/>
    <w:uiPriority w:val="99"/>
    <w:semiHidden/>
    <w:rsid w:val="008E54F1"/>
    <w:pPr>
      <w:autoSpaceDE w:val="0"/>
      <w:autoSpaceDN w:val="0"/>
      <w:adjustRightInd w:val="0"/>
      <w:spacing w:after="240"/>
    </w:pPr>
    <w:rPr>
      <w:rFonts w:ascii="FLPLFM+Arial,Bold" w:hAnsi="FLPLFM+Arial,Bold"/>
    </w:rPr>
  </w:style>
  <w:style w:type="paragraph" w:customStyle="1" w:styleId="STLCHTL">
    <w:name w:val="STL_CH_TL"/>
    <w:uiPriority w:val="99"/>
    <w:semiHidden/>
    <w:rsid w:val="008E54F1"/>
    <w:rPr>
      <w:rFonts w:ascii="Arial" w:hAnsi="Arial"/>
      <w:b/>
      <w:sz w:val="24"/>
      <w:szCs w:val="24"/>
    </w:rPr>
  </w:style>
  <w:style w:type="paragraph" w:customStyle="1" w:styleId="STLALCP">
    <w:name w:val="STL_AL_CP"/>
    <w:uiPriority w:val="99"/>
    <w:semiHidden/>
    <w:rsid w:val="008E54F1"/>
    <w:pPr>
      <w:ind w:left="1134"/>
      <w:jc w:val="both"/>
    </w:pPr>
    <w:rPr>
      <w:rFonts w:ascii="Arial" w:hAnsi="Arial"/>
      <w:sz w:val="24"/>
      <w:szCs w:val="24"/>
    </w:rPr>
  </w:style>
  <w:style w:type="character" w:customStyle="1" w:styleId="libelleproduit1">
    <w:name w:val="libelleproduit1"/>
    <w:rsid w:val="008E54F1"/>
    <w:rPr>
      <w:rFonts w:cs="Times New Roman"/>
      <w:b/>
      <w:bCs/>
      <w:color w:val="89816A"/>
      <w:sz w:val="11"/>
      <w:szCs w:val="11"/>
    </w:rPr>
  </w:style>
  <w:style w:type="character" w:customStyle="1" w:styleId="texte10bc1">
    <w:name w:val="texte_10bc1"/>
    <w:rsid w:val="008E54F1"/>
    <w:rPr>
      <w:rFonts w:cs="Times New Roman"/>
      <w:b/>
      <w:bCs/>
      <w:caps/>
      <w:color w:val="000000"/>
      <w:sz w:val="10"/>
      <w:szCs w:val="10"/>
    </w:rPr>
  </w:style>
  <w:style w:type="character" w:customStyle="1" w:styleId="texteorange1">
    <w:name w:val="texteorange1"/>
    <w:rsid w:val="008E54F1"/>
    <w:rPr>
      <w:rFonts w:ascii="Verdana" w:hAnsi="Verdana" w:cs="Times New Roman"/>
      <w:b/>
      <w:bCs/>
      <w:color w:val="FF5F01"/>
      <w:sz w:val="11"/>
      <w:szCs w:val="11"/>
    </w:rPr>
  </w:style>
  <w:style w:type="character" w:customStyle="1" w:styleId="textenoir1">
    <w:name w:val="textenoir1"/>
    <w:rsid w:val="008E54F1"/>
    <w:rPr>
      <w:rFonts w:ascii="Verdana" w:hAnsi="Verdana" w:cs="Times New Roman"/>
      <w:color w:val="000000"/>
      <w:sz w:val="11"/>
      <w:szCs w:val="11"/>
    </w:rPr>
  </w:style>
  <w:style w:type="character" w:customStyle="1" w:styleId="textevertfonce1">
    <w:name w:val="textevertfonce1"/>
    <w:rsid w:val="008E54F1"/>
    <w:rPr>
      <w:rFonts w:ascii="Verdana" w:hAnsi="Verdana" w:cs="Times New Roman"/>
      <w:b/>
      <w:bCs/>
      <w:color w:val="57752D"/>
      <w:sz w:val="10"/>
      <w:szCs w:val="10"/>
    </w:rPr>
  </w:style>
  <w:style w:type="character" w:customStyle="1" w:styleId="textegris1">
    <w:name w:val="textegris1"/>
    <w:rsid w:val="008E54F1"/>
    <w:rPr>
      <w:rFonts w:ascii="Verdana" w:hAnsi="Verdana" w:cs="Times New Roman"/>
      <w:b/>
      <w:bCs/>
      <w:color w:val="777777"/>
      <w:sz w:val="11"/>
      <w:szCs w:val="11"/>
    </w:rPr>
  </w:style>
  <w:style w:type="character" w:customStyle="1" w:styleId="nomproduit1">
    <w:name w:val="nomproduit1"/>
    <w:rsid w:val="008E54F1"/>
    <w:rPr>
      <w:rFonts w:cs="Times New Roman"/>
      <w:b/>
      <w:bCs/>
      <w:color w:val="000000"/>
      <w:sz w:val="12"/>
      <w:szCs w:val="12"/>
    </w:rPr>
  </w:style>
  <w:style w:type="character" w:customStyle="1" w:styleId="texte101">
    <w:name w:val="texte_101"/>
    <w:rsid w:val="008E54F1"/>
    <w:rPr>
      <w:rFonts w:cs="Times New Roman"/>
      <w:color w:val="000000"/>
      <w:sz w:val="10"/>
      <w:szCs w:val="10"/>
    </w:rPr>
  </w:style>
  <w:style w:type="character" w:customStyle="1" w:styleId="welcome1">
    <w:name w:val="welcome1"/>
    <w:rsid w:val="008E54F1"/>
    <w:rPr>
      <w:rFonts w:ascii="Verdana" w:hAnsi="Verdana" w:cs="Times New Roman"/>
      <w:b/>
      <w:bCs/>
      <w:color w:val="000000"/>
      <w:sz w:val="25"/>
      <w:szCs w:val="25"/>
    </w:rPr>
  </w:style>
  <w:style w:type="character" w:customStyle="1" w:styleId="header11">
    <w:name w:val="header11"/>
    <w:rsid w:val="008E54F1"/>
    <w:rPr>
      <w:rFonts w:ascii="Verdana" w:hAnsi="Verdana" w:cs="Times New Roman"/>
      <w:b/>
      <w:bCs/>
      <w:color w:val="000000"/>
      <w:sz w:val="20"/>
      <w:szCs w:val="20"/>
    </w:rPr>
  </w:style>
  <w:style w:type="paragraph" w:customStyle="1" w:styleId="msolistparagraph0">
    <w:name w:val="msolistparagraph"/>
    <w:basedOn w:val="Normal"/>
    <w:uiPriority w:val="99"/>
    <w:rsid w:val="008E54F1"/>
    <w:pPr>
      <w:ind w:left="720"/>
      <w:contextualSpacing/>
    </w:pPr>
    <w:rPr>
      <w:rFonts w:ascii="Arial" w:hAnsi="Arial"/>
    </w:rPr>
  </w:style>
  <w:style w:type="character" w:customStyle="1" w:styleId="citecrochet1">
    <w:name w:val="cite_crochet1"/>
    <w:rsid w:val="008E54F1"/>
    <w:rPr>
      <w:rFonts w:cs="Times New Roman"/>
      <w:vanish/>
    </w:rPr>
  </w:style>
  <w:style w:type="character" w:customStyle="1" w:styleId="Heading7Char">
    <w:name w:val="Heading 7 Char"/>
    <w:link w:val="Heading7"/>
    <w:uiPriority w:val="99"/>
    <w:locked/>
    <w:rsid w:val="008A6C67"/>
    <w:rPr>
      <w:rFonts w:ascii="Cambria" w:hAnsi="Cambria" w:cs="Times New Roman"/>
      <w:i/>
      <w:iCs/>
      <w:color w:val="40404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ar"/>
    <w:rsid w:val="00660323"/>
    <w:pPr>
      <w:tabs>
        <w:tab w:val="center" w:pos="4540"/>
        <w:tab w:val="right" w:pos="9080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MTDisplayEquationCar">
    <w:name w:val="MTDisplayEquation Car"/>
    <w:link w:val="MTDisplayEquation"/>
    <w:locked/>
    <w:rsid w:val="00660323"/>
    <w:rPr>
      <w:rFonts w:ascii="Calibri" w:eastAsia="Times New Roman" w:hAnsi="Calibri" w:cs="Times New Roman"/>
      <w:sz w:val="22"/>
      <w:szCs w:val="22"/>
      <w:lang w:val="x-none" w:eastAsia="en-US"/>
    </w:rPr>
  </w:style>
  <w:style w:type="paragraph" w:customStyle="1" w:styleId="bodytext0">
    <w:name w:val="bodytext"/>
    <w:basedOn w:val="Normal"/>
    <w:uiPriority w:val="99"/>
    <w:semiHidden/>
    <w:rsid w:val="005806C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CommentReference">
    <w:name w:val="annotation reference"/>
    <w:semiHidden/>
    <w:rsid w:val="00687DF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87DF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687DF4"/>
    <w:rPr>
      <w:rFonts w:eastAsia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87DF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687DF4"/>
    <w:rPr>
      <w:rFonts w:eastAsia="Times New Roman" w:cs="Times New Roman"/>
      <w:b/>
      <w:bCs/>
    </w:rPr>
  </w:style>
  <w:style w:type="paragraph" w:customStyle="1" w:styleId="-02Titre">
    <w:name w:val="- 02 Titre"/>
    <w:basedOn w:val="Heading2"/>
    <w:uiPriority w:val="99"/>
    <w:rsid w:val="002E2BD1"/>
    <w:pPr>
      <w:spacing w:before="0"/>
      <w:jc w:val="center"/>
    </w:pPr>
    <w:rPr>
      <w:rFonts w:ascii="Calibri" w:hAnsi="Calibri" w:cs="Calibri"/>
      <w:color w:val="000000"/>
      <w:sz w:val="48"/>
      <w:szCs w:val="48"/>
    </w:rPr>
  </w:style>
  <w:style w:type="paragraph" w:customStyle="1" w:styleId="-Style1">
    <w:name w:val="- Style1"/>
    <w:basedOn w:val="Heading2"/>
    <w:uiPriority w:val="99"/>
    <w:rsid w:val="00465D94"/>
    <w:pPr>
      <w:spacing w:before="300" w:after="100"/>
    </w:pPr>
    <w:rPr>
      <w:rFonts w:ascii="Calibri" w:hAnsi="Calibri" w:cs="Calibri"/>
      <w:color w:val="000000"/>
      <w:sz w:val="36"/>
      <w:szCs w:val="36"/>
    </w:rPr>
  </w:style>
  <w:style w:type="paragraph" w:customStyle="1" w:styleId="-Style4a">
    <w:name w:val="- Style4a"/>
    <w:basedOn w:val="Normal"/>
    <w:link w:val="-Style4aCarCar"/>
    <w:rsid w:val="00465D94"/>
    <w:pPr>
      <w:tabs>
        <w:tab w:val="left" w:pos="6100"/>
      </w:tabs>
      <w:jc w:val="both"/>
    </w:pPr>
    <w:rPr>
      <w:rFonts w:ascii="Calibri" w:hAnsi="Calibri" w:cs="Calibri"/>
      <w:szCs w:val="25"/>
    </w:rPr>
  </w:style>
  <w:style w:type="paragraph" w:customStyle="1" w:styleId="Style4b">
    <w:name w:val="Style4b"/>
    <w:basedOn w:val="Normal"/>
    <w:uiPriority w:val="99"/>
    <w:rsid w:val="00F4470F"/>
    <w:pPr>
      <w:spacing w:before="200"/>
      <w:jc w:val="both"/>
    </w:pPr>
    <w:rPr>
      <w:rFonts w:ascii="Calibri" w:hAnsi="Calibri"/>
      <w:bCs/>
      <w:sz w:val="22"/>
      <w:szCs w:val="23"/>
    </w:rPr>
  </w:style>
  <w:style w:type="paragraph" w:customStyle="1" w:styleId="-Style2">
    <w:name w:val="- Style2"/>
    <w:basedOn w:val="Normal"/>
    <w:link w:val="-Style2CarCar"/>
    <w:rsid w:val="00616F07"/>
    <w:pPr>
      <w:keepNext/>
      <w:tabs>
        <w:tab w:val="left" w:pos="6100"/>
      </w:tabs>
      <w:spacing w:before="240" w:after="100"/>
      <w:jc w:val="both"/>
    </w:pPr>
    <w:rPr>
      <w:rFonts w:ascii="Calibri" w:hAnsi="Calibri" w:cs="Calibri"/>
      <w:bCs/>
      <w:color w:val="000000"/>
      <w:sz w:val="30"/>
      <w:szCs w:val="30"/>
    </w:rPr>
  </w:style>
  <w:style w:type="character" w:customStyle="1" w:styleId="-Style2CarCar">
    <w:name w:val="- Style2 Car Car"/>
    <w:link w:val="-Style2"/>
    <w:rsid w:val="00616F07"/>
    <w:rPr>
      <w:rFonts w:ascii="Calibri" w:hAnsi="Calibri" w:cs="Calibri"/>
      <w:bCs/>
      <w:color w:val="000000"/>
      <w:sz w:val="30"/>
      <w:szCs w:val="30"/>
    </w:rPr>
  </w:style>
  <w:style w:type="paragraph" w:customStyle="1" w:styleId="-Style3">
    <w:name w:val="- Style3"/>
    <w:basedOn w:val="-Style2"/>
    <w:uiPriority w:val="99"/>
    <w:rsid w:val="002E2BD1"/>
    <w:rPr>
      <w:i/>
    </w:rPr>
  </w:style>
  <w:style w:type="paragraph" w:styleId="FootnoteText">
    <w:name w:val="footnote text"/>
    <w:basedOn w:val="Normal"/>
    <w:link w:val="FootnoteTextChar"/>
    <w:uiPriority w:val="99"/>
    <w:semiHidden/>
    <w:rsid w:val="009862E7"/>
    <w:rPr>
      <w:sz w:val="20"/>
      <w:szCs w:val="20"/>
    </w:rPr>
  </w:style>
  <w:style w:type="character" w:styleId="FootnoteReference">
    <w:name w:val="footnote reference"/>
    <w:semiHidden/>
    <w:rsid w:val="009862E7"/>
    <w:rPr>
      <w:vertAlign w:val="superscript"/>
    </w:rPr>
  </w:style>
  <w:style w:type="character" w:customStyle="1" w:styleId="-Style4aCarCar">
    <w:name w:val="- Style4a Car Car"/>
    <w:link w:val="-Style4a"/>
    <w:rsid w:val="00A112C7"/>
    <w:rPr>
      <w:rFonts w:ascii="Calibri" w:hAnsi="Calibri" w:cs="Calibri"/>
      <w:sz w:val="24"/>
      <w:szCs w:val="25"/>
      <w:lang w:val="fr-FR" w:eastAsia="fr-FR" w:bidi="ar-SA"/>
    </w:rPr>
  </w:style>
  <w:style w:type="paragraph" w:customStyle="1" w:styleId="index">
    <w:name w:val="index"/>
    <w:basedOn w:val="Normal"/>
    <w:uiPriority w:val="99"/>
    <w:rsid w:val="005E26F9"/>
    <w:pPr>
      <w:jc w:val="center"/>
    </w:pPr>
    <w:rPr>
      <w:rFonts w:ascii="Calibri" w:hAnsi="Calibri" w:cs="Arial"/>
      <w:b/>
      <w:bCs/>
    </w:rPr>
  </w:style>
  <w:style w:type="paragraph" w:customStyle="1" w:styleId="-Style5">
    <w:name w:val="- Style5"/>
    <w:basedOn w:val="Paragraphedeliste1"/>
    <w:uiPriority w:val="99"/>
    <w:rsid w:val="00296BE4"/>
    <w:pPr>
      <w:keepNext/>
      <w:spacing w:before="200" w:after="200"/>
      <w:ind w:left="0"/>
      <w:jc w:val="center"/>
    </w:pPr>
    <w:rPr>
      <w:rFonts w:ascii="Calibri" w:hAnsi="Calibri" w:cs="Calibri"/>
      <w:i/>
      <w:noProof/>
      <w:color w:val="000000"/>
      <w:sz w:val="30"/>
      <w:szCs w:val="30"/>
      <w:lang w:val="fr-BE"/>
    </w:rPr>
  </w:style>
  <w:style w:type="paragraph" w:customStyle="1" w:styleId="-Style1aaa">
    <w:name w:val="- Style1aaa"/>
    <w:basedOn w:val="NormalWeb"/>
    <w:link w:val="-Style1aaaCarCar"/>
    <w:rsid w:val="00957CF5"/>
    <w:pPr>
      <w:keepNext/>
      <w:spacing w:before="240" w:beforeAutospacing="0" w:after="0" w:afterAutospacing="0"/>
      <w:jc w:val="center"/>
    </w:pPr>
    <w:rPr>
      <w:rFonts w:ascii="Calibri" w:hAnsi="Calibri" w:cs="Calibri"/>
      <w:noProof/>
    </w:rPr>
  </w:style>
  <w:style w:type="paragraph" w:customStyle="1" w:styleId="-Style2aa">
    <w:name w:val="- Style2aa"/>
    <w:basedOn w:val="NormalWeb"/>
    <w:uiPriority w:val="99"/>
    <w:rsid w:val="00E62A8D"/>
    <w:pPr>
      <w:spacing w:beforeAutospacing="0" w:after="240" w:afterAutospacing="0"/>
      <w:jc w:val="center"/>
    </w:pPr>
    <w:rPr>
      <w:rFonts w:ascii="Calibri" w:hAnsi="Calibri" w:cs="Calibri"/>
      <w:i/>
      <w:iCs/>
      <w:sz w:val="20"/>
    </w:rPr>
  </w:style>
  <w:style w:type="paragraph" w:customStyle="1" w:styleId="-Style3aa">
    <w:name w:val="- Style3aa"/>
    <w:basedOn w:val="-Style2aa"/>
    <w:uiPriority w:val="99"/>
    <w:rsid w:val="00957CF5"/>
    <w:pPr>
      <w:keepNext/>
      <w:spacing w:after="0"/>
      <w:ind w:left="567" w:right="567"/>
    </w:pPr>
  </w:style>
  <w:style w:type="paragraph" w:customStyle="1" w:styleId="-Style4aa">
    <w:name w:val="- Style4aa"/>
    <w:basedOn w:val="NormalWeb"/>
    <w:uiPriority w:val="99"/>
    <w:rsid w:val="00E62A8D"/>
    <w:pPr>
      <w:spacing w:before="0" w:beforeAutospacing="0" w:after="240" w:afterAutospacing="0"/>
      <w:ind w:left="567" w:right="567"/>
      <w:jc w:val="both"/>
    </w:pPr>
    <w:rPr>
      <w:rFonts w:ascii="Calibri" w:hAnsi="Calibri" w:cs="Calibri"/>
      <w:i/>
      <w:iCs/>
      <w:sz w:val="20"/>
    </w:rPr>
  </w:style>
  <w:style w:type="paragraph" w:customStyle="1" w:styleId="-Style6">
    <w:name w:val="- Style6"/>
    <w:basedOn w:val="Normal"/>
    <w:uiPriority w:val="99"/>
    <w:rsid w:val="009A42B9"/>
    <w:pPr>
      <w:spacing w:before="300" w:after="600"/>
      <w:ind w:left="1701"/>
      <w:jc w:val="both"/>
    </w:pPr>
    <w:rPr>
      <w:rFonts w:ascii="Calibri" w:hAnsi="Calibri" w:cs="Tahoma"/>
      <w:i/>
      <w:iCs/>
      <w:szCs w:val="26"/>
    </w:rPr>
  </w:style>
  <w:style w:type="paragraph" w:customStyle="1" w:styleId="-Style4">
    <w:name w:val="- Style4"/>
    <w:basedOn w:val="-Style4aa"/>
    <w:uiPriority w:val="99"/>
    <w:rsid w:val="007B1411"/>
    <w:pPr>
      <w:spacing w:before="100"/>
    </w:pPr>
  </w:style>
  <w:style w:type="character" w:customStyle="1" w:styleId="NormalWebChar">
    <w:name w:val="Normal (Web) Char"/>
    <w:link w:val="NormalWeb"/>
    <w:uiPriority w:val="99"/>
    <w:rsid w:val="00563041"/>
    <w:rPr>
      <w:sz w:val="24"/>
      <w:szCs w:val="24"/>
      <w:lang w:val="fr-FR" w:eastAsia="fr-FR" w:bidi="ar-SA"/>
    </w:rPr>
  </w:style>
  <w:style w:type="character" w:customStyle="1" w:styleId="-Style1aaaCarCar">
    <w:name w:val="- Style1aaa Car Car"/>
    <w:link w:val="-Style1aaa"/>
    <w:rsid w:val="00563041"/>
    <w:rPr>
      <w:rFonts w:ascii="Calibri" w:hAnsi="Calibri" w:cs="Calibri"/>
      <w:noProof/>
      <w:sz w:val="24"/>
      <w:szCs w:val="24"/>
      <w:lang w:val="fr-FR" w:eastAsia="fr-FR" w:bidi="ar-SA"/>
    </w:rPr>
  </w:style>
  <w:style w:type="paragraph" w:customStyle="1" w:styleId="-Style1aaaa">
    <w:name w:val="- Style1aaaa"/>
    <w:basedOn w:val="Style4b"/>
    <w:uiPriority w:val="99"/>
    <w:rsid w:val="000B10FE"/>
    <w:pPr>
      <w:spacing w:before="0"/>
    </w:pPr>
    <w:rPr>
      <w:sz w:val="20"/>
      <w:szCs w:val="20"/>
    </w:rPr>
  </w:style>
  <w:style w:type="paragraph" w:customStyle="1" w:styleId="02titreb">
    <w:name w:val="02 titreb"/>
    <w:basedOn w:val="-Style1"/>
    <w:uiPriority w:val="99"/>
    <w:rsid w:val="00BC471B"/>
    <w:pPr>
      <w:pageBreakBefore/>
      <w:spacing w:before="600" w:after="200"/>
      <w:jc w:val="center"/>
    </w:pPr>
    <w:rPr>
      <w:i/>
      <w:sz w:val="44"/>
      <w:szCs w:val="44"/>
    </w:rPr>
  </w:style>
  <w:style w:type="character" w:styleId="PageNumber">
    <w:name w:val="page number"/>
    <w:rsid w:val="007E5490"/>
    <w:rPr>
      <w:rFonts w:ascii="Times New Roman" w:hAnsi="Times New Roman"/>
      <w:sz w:val="20"/>
    </w:rPr>
  </w:style>
  <w:style w:type="paragraph" w:styleId="TOC2">
    <w:name w:val="toc 2"/>
    <w:basedOn w:val="Normal"/>
    <w:next w:val="Normal"/>
    <w:autoRedefine/>
    <w:uiPriority w:val="39"/>
    <w:locked/>
    <w:rsid w:val="00224FD8"/>
    <w:pPr>
      <w:tabs>
        <w:tab w:val="right" w:leader="dot" w:pos="9486"/>
      </w:tabs>
      <w:spacing w:before="100"/>
      <w:ind w:left="238"/>
    </w:pPr>
    <w:rPr>
      <w:i/>
      <w:noProof/>
    </w:rPr>
  </w:style>
  <w:style w:type="paragraph" w:styleId="TOC1">
    <w:name w:val="toc 1"/>
    <w:basedOn w:val="Normal"/>
    <w:next w:val="Normal"/>
    <w:autoRedefine/>
    <w:uiPriority w:val="39"/>
    <w:locked/>
    <w:rsid w:val="00C3602D"/>
    <w:pPr>
      <w:keepNext/>
      <w:tabs>
        <w:tab w:val="right" w:leader="dot" w:pos="9486"/>
      </w:tabs>
      <w:spacing w:before="240" w:after="120"/>
    </w:pPr>
    <w:rPr>
      <w:rFonts w:ascii="Calibri Light" w:hAnsi="Calibri Light"/>
      <w:b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locked/>
    <w:rsid w:val="000067B3"/>
    <w:pPr>
      <w:tabs>
        <w:tab w:val="right" w:leader="dot" w:pos="9486"/>
      </w:tabs>
      <w:spacing w:before="120" w:after="120"/>
      <w:ind w:left="482"/>
    </w:pPr>
  </w:style>
  <w:style w:type="paragraph" w:styleId="TOC4">
    <w:name w:val="toc 4"/>
    <w:basedOn w:val="Normal"/>
    <w:next w:val="Normal"/>
    <w:autoRedefine/>
    <w:uiPriority w:val="39"/>
    <w:locked/>
    <w:rsid w:val="00224FD8"/>
    <w:pPr>
      <w:ind w:left="720"/>
    </w:pPr>
  </w:style>
  <w:style w:type="paragraph" w:styleId="TOC5">
    <w:name w:val="toc 5"/>
    <w:basedOn w:val="Normal"/>
    <w:next w:val="Normal"/>
    <w:autoRedefine/>
    <w:uiPriority w:val="39"/>
    <w:locked/>
    <w:rsid w:val="00224FD8"/>
    <w:pPr>
      <w:ind w:left="960"/>
    </w:pPr>
  </w:style>
  <w:style w:type="paragraph" w:styleId="TOC6">
    <w:name w:val="toc 6"/>
    <w:basedOn w:val="Normal"/>
    <w:next w:val="Normal"/>
    <w:autoRedefine/>
    <w:uiPriority w:val="39"/>
    <w:locked/>
    <w:rsid w:val="00224FD8"/>
    <w:pPr>
      <w:ind w:left="1200"/>
    </w:pPr>
  </w:style>
  <w:style w:type="paragraph" w:styleId="TOC7">
    <w:name w:val="toc 7"/>
    <w:basedOn w:val="Normal"/>
    <w:next w:val="Normal"/>
    <w:autoRedefine/>
    <w:uiPriority w:val="39"/>
    <w:locked/>
    <w:rsid w:val="00224FD8"/>
    <w:pPr>
      <w:ind w:left="1440"/>
    </w:pPr>
  </w:style>
  <w:style w:type="paragraph" w:styleId="TOC8">
    <w:name w:val="toc 8"/>
    <w:basedOn w:val="Normal"/>
    <w:next w:val="Normal"/>
    <w:autoRedefine/>
    <w:uiPriority w:val="39"/>
    <w:locked/>
    <w:rsid w:val="00224FD8"/>
    <w:pPr>
      <w:ind w:left="1680"/>
    </w:pPr>
  </w:style>
  <w:style w:type="paragraph" w:styleId="TOC9">
    <w:name w:val="toc 9"/>
    <w:basedOn w:val="Normal"/>
    <w:next w:val="Normal"/>
    <w:autoRedefine/>
    <w:uiPriority w:val="39"/>
    <w:locked/>
    <w:rsid w:val="00224FD8"/>
    <w:pPr>
      <w:ind w:left="1920"/>
    </w:pPr>
  </w:style>
  <w:style w:type="paragraph" w:styleId="ListParagraph">
    <w:name w:val="List Paragraph"/>
    <w:basedOn w:val="Normal"/>
    <w:uiPriority w:val="34"/>
    <w:qFormat/>
    <w:rsid w:val="0052607D"/>
    <w:pPr>
      <w:ind w:left="720"/>
      <w:contextualSpacing/>
    </w:pPr>
    <w:rPr>
      <w:rFonts w:eastAsia="Times New Roman"/>
    </w:rPr>
  </w:style>
  <w:style w:type="character" w:customStyle="1" w:styleId="FootnoteTextChar">
    <w:name w:val="Footnote Text Char"/>
    <w:link w:val="FootnoteText"/>
    <w:uiPriority w:val="99"/>
    <w:semiHidden/>
    <w:locked/>
    <w:rsid w:val="008E67C9"/>
  </w:style>
  <w:style w:type="paragraph" w:customStyle="1" w:styleId="Paragraphedeliste10">
    <w:name w:val="Paragraphe de liste1"/>
    <w:basedOn w:val="Normal"/>
    <w:uiPriority w:val="99"/>
    <w:rsid w:val="00686BFA"/>
    <w:pPr>
      <w:ind w:left="720"/>
      <w:contextualSpacing/>
    </w:pPr>
  </w:style>
  <w:style w:type="paragraph" w:customStyle="1" w:styleId="Sansinterligne10">
    <w:name w:val="Sans interligne1"/>
    <w:uiPriority w:val="99"/>
    <w:rsid w:val="00686BFA"/>
    <w:rPr>
      <w:rFonts w:ascii="Calibri" w:hAnsi="Calibri"/>
      <w:sz w:val="22"/>
      <w:szCs w:val="22"/>
      <w:lang w:eastAsia="en-US"/>
    </w:rPr>
  </w:style>
  <w:style w:type="character" w:customStyle="1" w:styleId="Mention1">
    <w:name w:val="Mention1"/>
    <w:uiPriority w:val="99"/>
    <w:semiHidden/>
    <w:unhideWhenUsed/>
    <w:rsid w:val="00D704D1"/>
    <w:rPr>
      <w:color w:val="2B579A"/>
      <w:shd w:val="clear" w:color="auto" w:fill="E6E6E6"/>
    </w:rPr>
  </w:style>
  <w:style w:type="character" w:customStyle="1" w:styleId="Mentionnonrsolue1">
    <w:name w:val="Mention non résolue1"/>
    <w:uiPriority w:val="99"/>
    <w:semiHidden/>
    <w:unhideWhenUsed/>
    <w:rsid w:val="0026189B"/>
    <w:rPr>
      <w:color w:val="808080"/>
      <w:shd w:val="clear" w:color="auto" w:fill="E6E6E6"/>
    </w:rPr>
  </w:style>
  <w:style w:type="paragraph" w:customStyle="1" w:styleId="msonormal0">
    <w:name w:val="msonormal"/>
    <w:basedOn w:val="Normal"/>
    <w:uiPriority w:val="99"/>
    <w:semiHidden/>
    <w:rsid w:val="006E3EBE"/>
    <w:pPr>
      <w:spacing w:before="100" w:beforeAutospacing="1" w:after="100" w:afterAutospacing="1"/>
    </w:pPr>
    <w:rPr>
      <w:rFonts w:eastAsia="Times New Roman"/>
    </w:rPr>
  </w:style>
  <w:style w:type="paragraph" w:customStyle="1" w:styleId="m3806637254069488305gmail-msonormal">
    <w:name w:val="m_3806637254069488305gmail-msonormal"/>
    <w:basedOn w:val="Normal"/>
    <w:rsid w:val="00EE4F71"/>
    <w:pPr>
      <w:spacing w:before="100" w:beforeAutospacing="1" w:after="100" w:afterAutospacing="1"/>
    </w:pPr>
    <w:rPr>
      <w:rFonts w:eastAsia="Times New Roman"/>
    </w:rPr>
  </w:style>
  <w:style w:type="character" w:customStyle="1" w:styleId="rest-once-only">
    <w:name w:val="rest-once-only"/>
    <w:rsid w:val="00507D58"/>
  </w:style>
  <w:style w:type="character" w:styleId="IntenseEmphasis">
    <w:name w:val="Intense Emphasis"/>
    <w:uiPriority w:val="21"/>
    <w:qFormat/>
    <w:rsid w:val="00B87B6C"/>
    <w:rPr>
      <w:i/>
      <w:iCs/>
      <w:color w:val="4472C4"/>
    </w:rPr>
  </w:style>
  <w:style w:type="character" w:customStyle="1" w:styleId="Mentionnonrsolue2">
    <w:name w:val="Mention non résolue2"/>
    <w:basedOn w:val="DefaultParagraphFont"/>
    <w:uiPriority w:val="99"/>
    <w:semiHidden/>
    <w:unhideWhenUsed/>
    <w:rsid w:val="006B04F8"/>
    <w:rPr>
      <w:color w:val="808080"/>
      <w:shd w:val="clear" w:color="auto" w:fill="E6E6E6"/>
    </w:rPr>
  </w:style>
  <w:style w:type="character" w:customStyle="1" w:styleId="Mentionnonrsolue3">
    <w:name w:val="Mention non résolue3"/>
    <w:basedOn w:val="DefaultParagraphFont"/>
    <w:uiPriority w:val="99"/>
    <w:semiHidden/>
    <w:unhideWhenUsed/>
    <w:rsid w:val="00872CA2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E83D8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3B615F-9485-4DC0-B722-9B6C372EF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3013</Words>
  <Characters>17175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La chaleur renouvelable</vt:lpstr>
      <vt:lpstr>La chaleur renouvelable</vt:lpstr>
    </vt:vector>
  </TitlesOfParts>
  <Company/>
  <LinksUpToDate>false</LinksUpToDate>
  <CharactersWithSpaces>20148</CharactersWithSpaces>
  <SharedDoc>false</SharedDoc>
  <HLinks>
    <vt:vector size="2184" baseType="variant">
      <vt:variant>
        <vt:i4>2162787</vt:i4>
      </vt:variant>
      <vt:variant>
        <vt:i4>1539</vt:i4>
      </vt:variant>
      <vt:variant>
        <vt:i4>0</vt:i4>
      </vt:variant>
      <vt:variant>
        <vt:i4>5</vt:i4>
      </vt:variant>
      <vt:variant>
        <vt:lpwstr>http://www.infoenergie.eu/riv+ener/turquie.htm</vt:lpwstr>
      </vt:variant>
      <vt:variant>
        <vt:lpwstr/>
      </vt:variant>
      <vt:variant>
        <vt:i4>8126586</vt:i4>
      </vt:variant>
      <vt:variant>
        <vt:i4>1536</vt:i4>
      </vt:variant>
      <vt:variant>
        <vt:i4>0</vt:i4>
      </vt:variant>
      <vt:variant>
        <vt:i4>5</vt:i4>
      </vt:variant>
      <vt:variant>
        <vt:lpwstr>http://www.larecherche.fr/</vt:lpwstr>
      </vt:variant>
      <vt:variant>
        <vt:lpwstr/>
      </vt:variant>
      <vt:variant>
        <vt:i4>6488165</vt:i4>
      </vt:variant>
      <vt:variant>
        <vt:i4>1533</vt:i4>
      </vt:variant>
      <vt:variant>
        <vt:i4>0</vt:i4>
      </vt:variant>
      <vt:variant>
        <vt:i4>5</vt:i4>
      </vt:variant>
      <vt:variant>
        <vt:lpwstr>http://www.infoenergie.eu/riv+ener/goodplanet-echanges.pdf</vt:lpwstr>
      </vt:variant>
      <vt:variant>
        <vt:lpwstr/>
      </vt:variant>
      <vt:variant>
        <vt:i4>1835014</vt:i4>
      </vt:variant>
      <vt:variant>
        <vt:i4>1530</vt:i4>
      </vt:variant>
      <vt:variant>
        <vt:i4>0</vt:i4>
      </vt:variant>
      <vt:variant>
        <vt:i4>5</vt:i4>
      </vt:variant>
      <vt:variant>
        <vt:lpwstr>http://www.infoenergie.eu/riv+ener/batiactu-echanges.pdf</vt:lpwstr>
      </vt:variant>
      <vt:variant>
        <vt:lpwstr/>
      </vt:variant>
      <vt:variant>
        <vt:i4>1179696</vt:i4>
      </vt:variant>
      <vt:variant>
        <vt:i4>1523</vt:i4>
      </vt:variant>
      <vt:variant>
        <vt:i4>0</vt:i4>
      </vt:variant>
      <vt:variant>
        <vt:i4>5</vt:i4>
      </vt:variant>
      <vt:variant>
        <vt:lpwstr/>
      </vt:variant>
      <vt:variant>
        <vt:lpwstr>_Toc500237608</vt:lpwstr>
      </vt:variant>
      <vt:variant>
        <vt:i4>1179696</vt:i4>
      </vt:variant>
      <vt:variant>
        <vt:i4>1517</vt:i4>
      </vt:variant>
      <vt:variant>
        <vt:i4>0</vt:i4>
      </vt:variant>
      <vt:variant>
        <vt:i4>5</vt:i4>
      </vt:variant>
      <vt:variant>
        <vt:lpwstr/>
      </vt:variant>
      <vt:variant>
        <vt:lpwstr>_Toc500237607</vt:lpwstr>
      </vt:variant>
      <vt:variant>
        <vt:i4>1179696</vt:i4>
      </vt:variant>
      <vt:variant>
        <vt:i4>1511</vt:i4>
      </vt:variant>
      <vt:variant>
        <vt:i4>0</vt:i4>
      </vt:variant>
      <vt:variant>
        <vt:i4>5</vt:i4>
      </vt:variant>
      <vt:variant>
        <vt:lpwstr/>
      </vt:variant>
      <vt:variant>
        <vt:lpwstr>_Toc500237606</vt:lpwstr>
      </vt:variant>
      <vt:variant>
        <vt:i4>1179696</vt:i4>
      </vt:variant>
      <vt:variant>
        <vt:i4>1505</vt:i4>
      </vt:variant>
      <vt:variant>
        <vt:i4>0</vt:i4>
      </vt:variant>
      <vt:variant>
        <vt:i4>5</vt:i4>
      </vt:variant>
      <vt:variant>
        <vt:lpwstr/>
      </vt:variant>
      <vt:variant>
        <vt:lpwstr>_Toc500237605</vt:lpwstr>
      </vt:variant>
      <vt:variant>
        <vt:i4>1179696</vt:i4>
      </vt:variant>
      <vt:variant>
        <vt:i4>1499</vt:i4>
      </vt:variant>
      <vt:variant>
        <vt:i4>0</vt:i4>
      </vt:variant>
      <vt:variant>
        <vt:i4>5</vt:i4>
      </vt:variant>
      <vt:variant>
        <vt:lpwstr/>
      </vt:variant>
      <vt:variant>
        <vt:lpwstr>_Toc500237604</vt:lpwstr>
      </vt:variant>
      <vt:variant>
        <vt:i4>1179696</vt:i4>
      </vt:variant>
      <vt:variant>
        <vt:i4>1493</vt:i4>
      </vt:variant>
      <vt:variant>
        <vt:i4>0</vt:i4>
      </vt:variant>
      <vt:variant>
        <vt:i4>5</vt:i4>
      </vt:variant>
      <vt:variant>
        <vt:lpwstr/>
      </vt:variant>
      <vt:variant>
        <vt:lpwstr>_Toc500237603</vt:lpwstr>
      </vt:variant>
      <vt:variant>
        <vt:i4>1179696</vt:i4>
      </vt:variant>
      <vt:variant>
        <vt:i4>1487</vt:i4>
      </vt:variant>
      <vt:variant>
        <vt:i4>0</vt:i4>
      </vt:variant>
      <vt:variant>
        <vt:i4>5</vt:i4>
      </vt:variant>
      <vt:variant>
        <vt:lpwstr/>
      </vt:variant>
      <vt:variant>
        <vt:lpwstr>_Toc500237602</vt:lpwstr>
      </vt:variant>
      <vt:variant>
        <vt:i4>1179696</vt:i4>
      </vt:variant>
      <vt:variant>
        <vt:i4>1481</vt:i4>
      </vt:variant>
      <vt:variant>
        <vt:i4>0</vt:i4>
      </vt:variant>
      <vt:variant>
        <vt:i4>5</vt:i4>
      </vt:variant>
      <vt:variant>
        <vt:lpwstr/>
      </vt:variant>
      <vt:variant>
        <vt:lpwstr>_Toc500237601</vt:lpwstr>
      </vt:variant>
      <vt:variant>
        <vt:i4>1179696</vt:i4>
      </vt:variant>
      <vt:variant>
        <vt:i4>1475</vt:i4>
      </vt:variant>
      <vt:variant>
        <vt:i4>0</vt:i4>
      </vt:variant>
      <vt:variant>
        <vt:i4>5</vt:i4>
      </vt:variant>
      <vt:variant>
        <vt:lpwstr/>
      </vt:variant>
      <vt:variant>
        <vt:lpwstr>_Toc500237600</vt:lpwstr>
      </vt:variant>
      <vt:variant>
        <vt:i4>1769523</vt:i4>
      </vt:variant>
      <vt:variant>
        <vt:i4>1469</vt:i4>
      </vt:variant>
      <vt:variant>
        <vt:i4>0</vt:i4>
      </vt:variant>
      <vt:variant>
        <vt:i4>5</vt:i4>
      </vt:variant>
      <vt:variant>
        <vt:lpwstr/>
      </vt:variant>
      <vt:variant>
        <vt:lpwstr>_Toc500237599</vt:lpwstr>
      </vt:variant>
      <vt:variant>
        <vt:i4>1769523</vt:i4>
      </vt:variant>
      <vt:variant>
        <vt:i4>1463</vt:i4>
      </vt:variant>
      <vt:variant>
        <vt:i4>0</vt:i4>
      </vt:variant>
      <vt:variant>
        <vt:i4>5</vt:i4>
      </vt:variant>
      <vt:variant>
        <vt:lpwstr/>
      </vt:variant>
      <vt:variant>
        <vt:lpwstr>_Toc500237598</vt:lpwstr>
      </vt:variant>
      <vt:variant>
        <vt:i4>1769523</vt:i4>
      </vt:variant>
      <vt:variant>
        <vt:i4>1457</vt:i4>
      </vt:variant>
      <vt:variant>
        <vt:i4>0</vt:i4>
      </vt:variant>
      <vt:variant>
        <vt:i4>5</vt:i4>
      </vt:variant>
      <vt:variant>
        <vt:lpwstr/>
      </vt:variant>
      <vt:variant>
        <vt:lpwstr>_Toc500237597</vt:lpwstr>
      </vt:variant>
      <vt:variant>
        <vt:i4>1769523</vt:i4>
      </vt:variant>
      <vt:variant>
        <vt:i4>1451</vt:i4>
      </vt:variant>
      <vt:variant>
        <vt:i4>0</vt:i4>
      </vt:variant>
      <vt:variant>
        <vt:i4>5</vt:i4>
      </vt:variant>
      <vt:variant>
        <vt:lpwstr/>
      </vt:variant>
      <vt:variant>
        <vt:lpwstr>_Toc500237596</vt:lpwstr>
      </vt:variant>
      <vt:variant>
        <vt:i4>1769523</vt:i4>
      </vt:variant>
      <vt:variant>
        <vt:i4>1445</vt:i4>
      </vt:variant>
      <vt:variant>
        <vt:i4>0</vt:i4>
      </vt:variant>
      <vt:variant>
        <vt:i4>5</vt:i4>
      </vt:variant>
      <vt:variant>
        <vt:lpwstr/>
      </vt:variant>
      <vt:variant>
        <vt:lpwstr>_Toc500237595</vt:lpwstr>
      </vt:variant>
      <vt:variant>
        <vt:i4>1769523</vt:i4>
      </vt:variant>
      <vt:variant>
        <vt:i4>1439</vt:i4>
      </vt:variant>
      <vt:variant>
        <vt:i4>0</vt:i4>
      </vt:variant>
      <vt:variant>
        <vt:i4>5</vt:i4>
      </vt:variant>
      <vt:variant>
        <vt:lpwstr/>
      </vt:variant>
      <vt:variant>
        <vt:lpwstr>_Toc500237594</vt:lpwstr>
      </vt:variant>
      <vt:variant>
        <vt:i4>1769523</vt:i4>
      </vt:variant>
      <vt:variant>
        <vt:i4>1433</vt:i4>
      </vt:variant>
      <vt:variant>
        <vt:i4>0</vt:i4>
      </vt:variant>
      <vt:variant>
        <vt:i4>5</vt:i4>
      </vt:variant>
      <vt:variant>
        <vt:lpwstr/>
      </vt:variant>
      <vt:variant>
        <vt:lpwstr>_Toc500237593</vt:lpwstr>
      </vt:variant>
      <vt:variant>
        <vt:i4>1769523</vt:i4>
      </vt:variant>
      <vt:variant>
        <vt:i4>1427</vt:i4>
      </vt:variant>
      <vt:variant>
        <vt:i4>0</vt:i4>
      </vt:variant>
      <vt:variant>
        <vt:i4>5</vt:i4>
      </vt:variant>
      <vt:variant>
        <vt:lpwstr/>
      </vt:variant>
      <vt:variant>
        <vt:lpwstr>_Toc500237592</vt:lpwstr>
      </vt:variant>
      <vt:variant>
        <vt:i4>1769523</vt:i4>
      </vt:variant>
      <vt:variant>
        <vt:i4>1421</vt:i4>
      </vt:variant>
      <vt:variant>
        <vt:i4>0</vt:i4>
      </vt:variant>
      <vt:variant>
        <vt:i4>5</vt:i4>
      </vt:variant>
      <vt:variant>
        <vt:lpwstr/>
      </vt:variant>
      <vt:variant>
        <vt:lpwstr>_Toc500237591</vt:lpwstr>
      </vt:variant>
      <vt:variant>
        <vt:i4>1769523</vt:i4>
      </vt:variant>
      <vt:variant>
        <vt:i4>1415</vt:i4>
      </vt:variant>
      <vt:variant>
        <vt:i4>0</vt:i4>
      </vt:variant>
      <vt:variant>
        <vt:i4>5</vt:i4>
      </vt:variant>
      <vt:variant>
        <vt:lpwstr/>
      </vt:variant>
      <vt:variant>
        <vt:lpwstr>_Toc500237590</vt:lpwstr>
      </vt:variant>
      <vt:variant>
        <vt:i4>1703987</vt:i4>
      </vt:variant>
      <vt:variant>
        <vt:i4>1409</vt:i4>
      </vt:variant>
      <vt:variant>
        <vt:i4>0</vt:i4>
      </vt:variant>
      <vt:variant>
        <vt:i4>5</vt:i4>
      </vt:variant>
      <vt:variant>
        <vt:lpwstr/>
      </vt:variant>
      <vt:variant>
        <vt:lpwstr>_Toc500237589</vt:lpwstr>
      </vt:variant>
      <vt:variant>
        <vt:i4>1703987</vt:i4>
      </vt:variant>
      <vt:variant>
        <vt:i4>1403</vt:i4>
      </vt:variant>
      <vt:variant>
        <vt:i4>0</vt:i4>
      </vt:variant>
      <vt:variant>
        <vt:i4>5</vt:i4>
      </vt:variant>
      <vt:variant>
        <vt:lpwstr/>
      </vt:variant>
      <vt:variant>
        <vt:lpwstr>_Toc500237588</vt:lpwstr>
      </vt:variant>
      <vt:variant>
        <vt:i4>1703987</vt:i4>
      </vt:variant>
      <vt:variant>
        <vt:i4>1397</vt:i4>
      </vt:variant>
      <vt:variant>
        <vt:i4>0</vt:i4>
      </vt:variant>
      <vt:variant>
        <vt:i4>5</vt:i4>
      </vt:variant>
      <vt:variant>
        <vt:lpwstr/>
      </vt:variant>
      <vt:variant>
        <vt:lpwstr>_Toc500237587</vt:lpwstr>
      </vt:variant>
      <vt:variant>
        <vt:i4>1703987</vt:i4>
      </vt:variant>
      <vt:variant>
        <vt:i4>1391</vt:i4>
      </vt:variant>
      <vt:variant>
        <vt:i4>0</vt:i4>
      </vt:variant>
      <vt:variant>
        <vt:i4>5</vt:i4>
      </vt:variant>
      <vt:variant>
        <vt:lpwstr/>
      </vt:variant>
      <vt:variant>
        <vt:lpwstr>_Toc500237586</vt:lpwstr>
      </vt:variant>
      <vt:variant>
        <vt:i4>1703987</vt:i4>
      </vt:variant>
      <vt:variant>
        <vt:i4>1385</vt:i4>
      </vt:variant>
      <vt:variant>
        <vt:i4>0</vt:i4>
      </vt:variant>
      <vt:variant>
        <vt:i4>5</vt:i4>
      </vt:variant>
      <vt:variant>
        <vt:lpwstr/>
      </vt:variant>
      <vt:variant>
        <vt:lpwstr>_Toc500237585</vt:lpwstr>
      </vt:variant>
      <vt:variant>
        <vt:i4>1703987</vt:i4>
      </vt:variant>
      <vt:variant>
        <vt:i4>1379</vt:i4>
      </vt:variant>
      <vt:variant>
        <vt:i4>0</vt:i4>
      </vt:variant>
      <vt:variant>
        <vt:i4>5</vt:i4>
      </vt:variant>
      <vt:variant>
        <vt:lpwstr/>
      </vt:variant>
      <vt:variant>
        <vt:lpwstr>_Toc500237584</vt:lpwstr>
      </vt:variant>
      <vt:variant>
        <vt:i4>1703987</vt:i4>
      </vt:variant>
      <vt:variant>
        <vt:i4>1373</vt:i4>
      </vt:variant>
      <vt:variant>
        <vt:i4>0</vt:i4>
      </vt:variant>
      <vt:variant>
        <vt:i4>5</vt:i4>
      </vt:variant>
      <vt:variant>
        <vt:lpwstr/>
      </vt:variant>
      <vt:variant>
        <vt:lpwstr>_Toc500237583</vt:lpwstr>
      </vt:variant>
      <vt:variant>
        <vt:i4>1703987</vt:i4>
      </vt:variant>
      <vt:variant>
        <vt:i4>1367</vt:i4>
      </vt:variant>
      <vt:variant>
        <vt:i4>0</vt:i4>
      </vt:variant>
      <vt:variant>
        <vt:i4>5</vt:i4>
      </vt:variant>
      <vt:variant>
        <vt:lpwstr/>
      </vt:variant>
      <vt:variant>
        <vt:lpwstr>_Toc500237582</vt:lpwstr>
      </vt:variant>
      <vt:variant>
        <vt:i4>1703987</vt:i4>
      </vt:variant>
      <vt:variant>
        <vt:i4>1361</vt:i4>
      </vt:variant>
      <vt:variant>
        <vt:i4>0</vt:i4>
      </vt:variant>
      <vt:variant>
        <vt:i4>5</vt:i4>
      </vt:variant>
      <vt:variant>
        <vt:lpwstr/>
      </vt:variant>
      <vt:variant>
        <vt:lpwstr>_Toc500237581</vt:lpwstr>
      </vt:variant>
      <vt:variant>
        <vt:i4>1703987</vt:i4>
      </vt:variant>
      <vt:variant>
        <vt:i4>1355</vt:i4>
      </vt:variant>
      <vt:variant>
        <vt:i4>0</vt:i4>
      </vt:variant>
      <vt:variant>
        <vt:i4>5</vt:i4>
      </vt:variant>
      <vt:variant>
        <vt:lpwstr/>
      </vt:variant>
      <vt:variant>
        <vt:lpwstr>_Toc500237580</vt:lpwstr>
      </vt:variant>
      <vt:variant>
        <vt:i4>1376307</vt:i4>
      </vt:variant>
      <vt:variant>
        <vt:i4>1349</vt:i4>
      </vt:variant>
      <vt:variant>
        <vt:i4>0</vt:i4>
      </vt:variant>
      <vt:variant>
        <vt:i4>5</vt:i4>
      </vt:variant>
      <vt:variant>
        <vt:lpwstr/>
      </vt:variant>
      <vt:variant>
        <vt:lpwstr>_Toc500237579</vt:lpwstr>
      </vt:variant>
      <vt:variant>
        <vt:i4>1376307</vt:i4>
      </vt:variant>
      <vt:variant>
        <vt:i4>1343</vt:i4>
      </vt:variant>
      <vt:variant>
        <vt:i4>0</vt:i4>
      </vt:variant>
      <vt:variant>
        <vt:i4>5</vt:i4>
      </vt:variant>
      <vt:variant>
        <vt:lpwstr/>
      </vt:variant>
      <vt:variant>
        <vt:lpwstr>_Toc500237578</vt:lpwstr>
      </vt:variant>
      <vt:variant>
        <vt:i4>1376307</vt:i4>
      </vt:variant>
      <vt:variant>
        <vt:i4>1337</vt:i4>
      </vt:variant>
      <vt:variant>
        <vt:i4>0</vt:i4>
      </vt:variant>
      <vt:variant>
        <vt:i4>5</vt:i4>
      </vt:variant>
      <vt:variant>
        <vt:lpwstr/>
      </vt:variant>
      <vt:variant>
        <vt:lpwstr>_Toc500237577</vt:lpwstr>
      </vt:variant>
      <vt:variant>
        <vt:i4>1376307</vt:i4>
      </vt:variant>
      <vt:variant>
        <vt:i4>1331</vt:i4>
      </vt:variant>
      <vt:variant>
        <vt:i4>0</vt:i4>
      </vt:variant>
      <vt:variant>
        <vt:i4>5</vt:i4>
      </vt:variant>
      <vt:variant>
        <vt:lpwstr/>
      </vt:variant>
      <vt:variant>
        <vt:lpwstr>_Toc500237576</vt:lpwstr>
      </vt:variant>
      <vt:variant>
        <vt:i4>1376307</vt:i4>
      </vt:variant>
      <vt:variant>
        <vt:i4>1325</vt:i4>
      </vt:variant>
      <vt:variant>
        <vt:i4>0</vt:i4>
      </vt:variant>
      <vt:variant>
        <vt:i4>5</vt:i4>
      </vt:variant>
      <vt:variant>
        <vt:lpwstr/>
      </vt:variant>
      <vt:variant>
        <vt:lpwstr>_Toc500237575</vt:lpwstr>
      </vt:variant>
      <vt:variant>
        <vt:i4>1376307</vt:i4>
      </vt:variant>
      <vt:variant>
        <vt:i4>1319</vt:i4>
      </vt:variant>
      <vt:variant>
        <vt:i4>0</vt:i4>
      </vt:variant>
      <vt:variant>
        <vt:i4>5</vt:i4>
      </vt:variant>
      <vt:variant>
        <vt:lpwstr/>
      </vt:variant>
      <vt:variant>
        <vt:lpwstr>_Toc500237574</vt:lpwstr>
      </vt:variant>
      <vt:variant>
        <vt:i4>1376307</vt:i4>
      </vt:variant>
      <vt:variant>
        <vt:i4>1313</vt:i4>
      </vt:variant>
      <vt:variant>
        <vt:i4>0</vt:i4>
      </vt:variant>
      <vt:variant>
        <vt:i4>5</vt:i4>
      </vt:variant>
      <vt:variant>
        <vt:lpwstr/>
      </vt:variant>
      <vt:variant>
        <vt:lpwstr>_Toc500237573</vt:lpwstr>
      </vt:variant>
      <vt:variant>
        <vt:i4>1376307</vt:i4>
      </vt:variant>
      <vt:variant>
        <vt:i4>1307</vt:i4>
      </vt:variant>
      <vt:variant>
        <vt:i4>0</vt:i4>
      </vt:variant>
      <vt:variant>
        <vt:i4>5</vt:i4>
      </vt:variant>
      <vt:variant>
        <vt:lpwstr/>
      </vt:variant>
      <vt:variant>
        <vt:lpwstr>_Toc500237572</vt:lpwstr>
      </vt:variant>
      <vt:variant>
        <vt:i4>1376307</vt:i4>
      </vt:variant>
      <vt:variant>
        <vt:i4>1301</vt:i4>
      </vt:variant>
      <vt:variant>
        <vt:i4>0</vt:i4>
      </vt:variant>
      <vt:variant>
        <vt:i4>5</vt:i4>
      </vt:variant>
      <vt:variant>
        <vt:lpwstr/>
      </vt:variant>
      <vt:variant>
        <vt:lpwstr>_Toc500237571</vt:lpwstr>
      </vt:variant>
      <vt:variant>
        <vt:i4>1376307</vt:i4>
      </vt:variant>
      <vt:variant>
        <vt:i4>1295</vt:i4>
      </vt:variant>
      <vt:variant>
        <vt:i4>0</vt:i4>
      </vt:variant>
      <vt:variant>
        <vt:i4>5</vt:i4>
      </vt:variant>
      <vt:variant>
        <vt:lpwstr/>
      </vt:variant>
      <vt:variant>
        <vt:lpwstr>_Toc500237570</vt:lpwstr>
      </vt:variant>
      <vt:variant>
        <vt:i4>1310771</vt:i4>
      </vt:variant>
      <vt:variant>
        <vt:i4>1289</vt:i4>
      </vt:variant>
      <vt:variant>
        <vt:i4>0</vt:i4>
      </vt:variant>
      <vt:variant>
        <vt:i4>5</vt:i4>
      </vt:variant>
      <vt:variant>
        <vt:lpwstr/>
      </vt:variant>
      <vt:variant>
        <vt:lpwstr>_Toc500237569</vt:lpwstr>
      </vt:variant>
      <vt:variant>
        <vt:i4>1310771</vt:i4>
      </vt:variant>
      <vt:variant>
        <vt:i4>1283</vt:i4>
      </vt:variant>
      <vt:variant>
        <vt:i4>0</vt:i4>
      </vt:variant>
      <vt:variant>
        <vt:i4>5</vt:i4>
      </vt:variant>
      <vt:variant>
        <vt:lpwstr/>
      </vt:variant>
      <vt:variant>
        <vt:lpwstr>_Toc500237568</vt:lpwstr>
      </vt:variant>
      <vt:variant>
        <vt:i4>1310771</vt:i4>
      </vt:variant>
      <vt:variant>
        <vt:i4>1277</vt:i4>
      </vt:variant>
      <vt:variant>
        <vt:i4>0</vt:i4>
      </vt:variant>
      <vt:variant>
        <vt:i4>5</vt:i4>
      </vt:variant>
      <vt:variant>
        <vt:lpwstr/>
      </vt:variant>
      <vt:variant>
        <vt:lpwstr>_Toc500237567</vt:lpwstr>
      </vt:variant>
      <vt:variant>
        <vt:i4>1310771</vt:i4>
      </vt:variant>
      <vt:variant>
        <vt:i4>1271</vt:i4>
      </vt:variant>
      <vt:variant>
        <vt:i4>0</vt:i4>
      </vt:variant>
      <vt:variant>
        <vt:i4>5</vt:i4>
      </vt:variant>
      <vt:variant>
        <vt:lpwstr/>
      </vt:variant>
      <vt:variant>
        <vt:lpwstr>_Toc500237566</vt:lpwstr>
      </vt:variant>
      <vt:variant>
        <vt:i4>1310771</vt:i4>
      </vt:variant>
      <vt:variant>
        <vt:i4>1265</vt:i4>
      </vt:variant>
      <vt:variant>
        <vt:i4>0</vt:i4>
      </vt:variant>
      <vt:variant>
        <vt:i4>5</vt:i4>
      </vt:variant>
      <vt:variant>
        <vt:lpwstr/>
      </vt:variant>
      <vt:variant>
        <vt:lpwstr>_Toc500237565</vt:lpwstr>
      </vt:variant>
      <vt:variant>
        <vt:i4>1310771</vt:i4>
      </vt:variant>
      <vt:variant>
        <vt:i4>1259</vt:i4>
      </vt:variant>
      <vt:variant>
        <vt:i4>0</vt:i4>
      </vt:variant>
      <vt:variant>
        <vt:i4>5</vt:i4>
      </vt:variant>
      <vt:variant>
        <vt:lpwstr/>
      </vt:variant>
      <vt:variant>
        <vt:lpwstr>_Toc500237564</vt:lpwstr>
      </vt:variant>
      <vt:variant>
        <vt:i4>1310771</vt:i4>
      </vt:variant>
      <vt:variant>
        <vt:i4>1253</vt:i4>
      </vt:variant>
      <vt:variant>
        <vt:i4>0</vt:i4>
      </vt:variant>
      <vt:variant>
        <vt:i4>5</vt:i4>
      </vt:variant>
      <vt:variant>
        <vt:lpwstr/>
      </vt:variant>
      <vt:variant>
        <vt:lpwstr>_Toc500237563</vt:lpwstr>
      </vt:variant>
      <vt:variant>
        <vt:i4>1310771</vt:i4>
      </vt:variant>
      <vt:variant>
        <vt:i4>1247</vt:i4>
      </vt:variant>
      <vt:variant>
        <vt:i4>0</vt:i4>
      </vt:variant>
      <vt:variant>
        <vt:i4>5</vt:i4>
      </vt:variant>
      <vt:variant>
        <vt:lpwstr/>
      </vt:variant>
      <vt:variant>
        <vt:lpwstr>_Toc500237562</vt:lpwstr>
      </vt:variant>
      <vt:variant>
        <vt:i4>1310771</vt:i4>
      </vt:variant>
      <vt:variant>
        <vt:i4>1241</vt:i4>
      </vt:variant>
      <vt:variant>
        <vt:i4>0</vt:i4>
      </vt:variant>
      <vt:variant>
        <vt:i4>5</vt:i4>
      </vt:variant>
      <vt:variant>
        <vt:lpwstr/>
      </vt:variant>
      <vt:variant>
        <vt:lpwstr>_Toc500237561</vt:lpwstr>
      </vt:variant>
      <vt:variant>
        <vt:i4>1310771</vt:i4>
      </vt:variant>
      <vt:variant>
        <vt:i4>1235</vt:i4>
      </vt:variant>
      <vt:variant>
        <vt:i4>0</vt:i4>
      </vt:variant>
      <vt:variant>
        <vt:i4>5</vt:i4>
      </vt:variant>
      <vt:variant>
        <vt:lpwstr/>
      </vt:variant>
      <vt:variant>
        <vt:lpwstr>_Toc500237560</vt:lpwstr>
      </vt:variant>
      <vt:variant>
        <vt:i4>1507379</vt:i4>
      </vt:variant>
      <vt:variant>
        <vt:i4>1229</vt:i4>
      </vt:variant>
      <vt:variant>
        <vt:i4>0</vt:i4>
      </vt:variant>
      <vt:variant>
        <vt:i4>5</vt:i4>
      </vt:variant>
      <vt:variant>
        <vt:lpwstr/>
      </vt:variant>
      <vt:variant>
        <vt:lpwstr>_Toc500237559</vt:lpwstr>
      </vt:variant>
      <vt:variant>
        <vt:i4>1507379</vt:i4>
      </vt:variant>
      <vt:variant>
        <vt:i4>1223</vt:i4>
      </vt:variant>
      <vt:variant>
        <vt:i4>0</vt:i4>
      </vt:variant>
      <vt:variant>
        <vt:i4>5</vt:i4>
      </vt:variant>
      <vt:variant>
        <vt:lpwstr/>
      </vt:variant>
      <vt:variant>
        <vt:lpwstr>_Toc500237558</vt:lpwstr>
      </vt:variant>
      <vt:variant>
        <vt:i4>1507379</vt:i4>
      </vt:variant>
      <vt:variant>
        <vt:i4>1217</vt:i4>
      </vt:variant>
      <vt:variant>
        <vt:i4>0</vt:i4>
      </vt:variant>
      <vt:variant>
        <vt:i4>5</vt:i4>
      </vt:variant>
      <vt:variant>
        <vt:lpwstr/>
      </vt:variant>
      <vt:variant>
        <vt:lpwstr>_Toc500237557</vt:lpwstr>
      </vt:variant>
      <vt:variant>
        <vt:i4>1507379</vt:i4>
      </vt:variant>
      <vt:variant>
        <vt:i4>1211</vt:i4>
      </vt:variant>
      <vt:variant>
        <vt:i4>0</vt:i4>
      </vt:variant>
      <vt:variant>
        <vt:i4>5</vt:i4>
      </vt:variant>
      <vt:variant>
        <vt:lpwstr/>
      </vt:variant>
      <vt:variant>
        <vt:lpwstr>_Toc500237556</vt:lpwstr>
      </vt:variant>
      <vt:variant>
        <vt:i4>1507379</vt:i4>
      </vt:variant>
      <vt:variant>
        <vt:i4>1205</vt:i4>
      </vt:variant>
      <vt:variant>
        <vt:i4>0</vt:i4>
      </vt:variant>
      <vt:variant>
        <vt:i4>5</vt:i4>
      </vt:variant>
      <vt:variant>
        <vt:lpwstr/>
      </vt:variant>
      <vt:variant>
        <vt:lpwstr>_Toc500237555</vt:lpwstr>
      </vt:variant>
      <vt:variant>
        <vt:i4>1507379</vt:i4>
      </vt:variant>
      <vt:variant>
        <vt:i4>1199</vt:i4>
      </vt:variant>
      <vt:variant>
        <vt:i4>0</vt:i4>
      </vt:variant>
      <vt:variant>
        <vt:i4>5</vt:i4>
      </vt:variant>
      <vt:variant>
        <vt:lpwstr/>
      </vt:variant>
      <vt:variant>
        <vt:lpwstr>_Toc500237554</vt:lpwstr>
      </vt:variant>
      <vt:variant>
        <vt:i4>1507379</vt:i4>
      </vt:variant>
      <vt:variant>
        <vt:i4>1193</vt:i4>
      </vt:variant>
      <vt:variant>
        <vt:i4>0</vt:i4>
      </vt:variant>
      <vt:variant>
        <vt:i4>5</vt:i4>
      </vt:variant>
      <vt:variant>
        <vt:lpwstr/>
      </vt:variant>
      <vt:variant>
        <vt:lpwstr>_Toc500237553</vt:lpwstr>
      </vt:variant>
      <vt:variant>
        <vt:i4>1507379</vt:i4>
      </vt:variant>
      <vt:variant>
        <vt:i4>1187</vt:i4>
      </vt:variant>
      <vt:variant>
        <vt:i4>0</vt:i4>
      </vt:variant>
      <vt:variant>
        <vt:i4>5</vt:i4>
      </vt:variant>
      <vt:variant>
        <vt:lpwstr/>
      </vt:variant>
      <vt:variant>
        <vt:lpwstr>_Toc500237552</vt:lpwstr>
      </vt:variant>
      <vt:variant>
        <vt:i4>1507379</vt:i4>
      </vt:variant>
      <vt:variant>
        <vt:i4>1181</vt:i4>
      </vt:variant>
      <vt:variant>
        <vt:i4>0</vt:i4>
      </vt:variant>
      <vt:variant>
        <vt:i4>5</vt:i4>
      </vt:variant>
      <vt:variant>
        <vt:lpwstr/>
      </vt:variant>
      <vt:variant>
        <vt:lpwstr>_Toc500237551</vt:lpwstr>
      </vt:variant>
      <vt:variant>
        <vt:i4>1507379</vt:i4>
      </vt:variant>
      <vt:variant>
        <vt:i4>1175</vt:i4>
      </vt:variant>
      <vt:variant>
        <vt:i4>0</vt:i4>
      </vt:variant>
      <vt:variant>
        <vt:i4>5</vt:i4>
      </vt:variant>
      <vt:variant>
        <vt:lpwstr/>
      </vt:variant>
      <vt:variant>
        <vt:lpwstr>_Toc500237550</vt:lpwstr>
      </vt:variant>
      <vt:variant>
        <vt:i4>1441843</vt:i4>
      </vt:variant>
      <vt:variant>
        <vt:i4>1169</vt:i4>
      </vt:variant>
      <vt:variant>
        <vt:i4>0</vt:i4>
      </vt:variant>
      <vt:variant>
        <vt:i4>5</vt:i4>
      </vt:variant>
      <vt:variant>
        <vt:lpwstr/>
      </vt:variant>
      <vt:variant>
        <vt:lpwstr>_Toc500237549</vt:lpwstr>
      </vt:variant>
      <vt:variant>
        <vt:i4>1441843</vt:i4>
      </vt:variant>
      <vt:variant>
        <vt:i4>1163</vt:i4>
      </vt:variant>
      <vt:variant>
        <vt:i4>0</vt:i4>
      </vt:variant>
      <vt:variant>
        <vt:i4>5</vt:i4>
      </vt:variant>
      <vt:variant>
        <vt:lpwstr/>
      </vt:variant>
      <vt:variant>
        <vt:lpwstr>_Toc500237548</vt:lpwstr>
      </vt:variant>
      <vt:variant>
        <vt:i4>1441843</vt:i4>
      </vt:variant>
      <vt:variant>
        <vt:i4>1157</vt:i4>
      </vt:variant>
      <vt:variant>
        <vt:i4>0</vt:i4>
      </vt:variant>
      <vt:variant>
        <vt:i4>5</vt:i4>
      </vt:variant>
      <vt:variant>
        <vt:lpwstr/>
      </vt:variant>
      <vt:variant>
        <vt:lpwstr>_Toc500237547</vt:lpwstr>
      </vt:variant>
      <vt:variant>
        <vt:i4>1441843</vt:i4>
      </vt:variant>
      <vt:variant>
        <vt:i4>1151</vt:i4>
      </vt:variant>
      <vt:variant>
        <vt:i4>0</vt:i4>
      </vt:variant>
      <vt:variant>
        <vt:i4>5</vt:i4>
      </vt:variant>
      <vt:variant>
        <vt:lpwstr/>
      </vt:variant>
      <vt:variant>
        <vt:lpwstr>_Toc500237546</vt:lpwstr>
      </vt:variant>
      <vt:variant>
        <vt:i4>1441843</vt:i4>
      </vt:variant>
      <vt:variant>
        <vt:i4>1145</vt:i4>
      </vt:variant>
      <vt:variant>
        <vt:i4>0</vt:i4>
      </vt:variant>
      <vt:variant>
        <vt:i4>5</vt:i4>
      </vt:variant>
      <vt:variant>
        <vt:lpwstr/>
      </vt:variant>
      <vt:variant>
        <vt:lpwstr>_Toc500237545</vt:lpwstr>
      </vt:variant>
      <vt:variant>
        <vt:i4>1441843</vt:i4>
      </vt:variant>
      <vt:variant>
        <vt:i4>1139</vt:i4>
      </vt:variant>
      <vt:variant>
        <vt:i4>0</vt:i4>
      </vt:variant>
      <vt:variant>
        <vt:i4>5</vt:i4>
      </vt:variant>
      <vt:variant>
        <vt:lpwstr/>
      </vt:variant>
      <vt:variant>
        <vt:lpwstr>_Toc500237544</vt:lpwstr>
      </vt:variant>
      <vt:variant>
        <vt:i4>1441843</vt:i4>
      </vt:variant>
      <vt:variant>
        <vt:i4>1133</vt:i4>
      </vt:variant>
      <vt:variant>
        <vt:i4>0</vt:i4>
      </vt:variant>
      <vt:variant>
        <vt:i4>5</vt:i4>
      </vt:variant>
      <vt:variant>
        <vt:lpwstr/>
      </vt:variant>
      <vt:variant>
        <vt:lpwstr>_Toc500237543</vt:lpwstr>
      </vt:variant>
      <vt:variant>
        <vt:i4>1441843</vt:i4>
      </vt:variant>
      <vt:variant>
        <vt:i4>1127</vt:i4>
      </vt:variant>
      <vt:variant>
        <vt:i4>0</vt:i4>
      </vt:variant>
      <vt:variant>
        <vt:i4>5</vt:i4>
      </vt:variant>
      <vt:variant>
        <vt:lpwstr/>
      </vt:variant>
      <vt:variant>
        <vt:lpwstr>_Toc500237542</vt:lpwstr>
      </vt:variant>
      <vt:variant>
        <vt:i4>1441843</vt:i4>
      </vt:variant>
      <vt:variant>
        <vt:i4>1121</vt:i4>
      </vt:variant>
      <vt:variant>
        <vt:i4>0</vt:i4>
      </vt:variant>
      <vt:variant>
        <vt:i4>5</vt:i4>
      </vt:variant>
      <vt:variant>
        <vt:lpwstr/>
      </vt:variant>
      <vt:variant>
        <vt:lpwstr>_Toc500237541</vt:lpwstr>
      </vt:variant>
      <vt:variant>
        <vt:i4>1441843</vt:i4>
      </vt:variant>
      <vt:variant>
        <vt:i4>1115</vt:i4>
      </vt:variant>
      <vt:variant>
        <vt:i4>0</vt:i4>
      </vt:variant>
      <vt:variant>
        <vt:i4>5</vt:i4>
      </vt:variant>
      <vt:variant>
        <vt:lpwstr/>
      </vt:variant>
      <vt:variant>
        <vt:lpwstr>_Toc500237540</vt:lpwstr>
      </vt:variant>
      <vt:variant>
        <vt:i4>1114163</vt:i4>
      </vt:variant>
      <vt:variant>
        <vt:i4>1109</vt:i4>
      </vt:variant>
      <vt:variant>
        <vt:i4>0</vt:i4>
      </vt:variant>
      <vt:variant>
        <vt:i4>5</vt:i4>
      </vt:variant>
      <vt:variant>
        <vt:lpwstr/>
      </vt:variant>
      <vt:variant>
        <vt:lpwstr>_Toc500237539</vt:lpwstr>
      </vt:variant>
      <vt:variant>
        <vt:i4>1114163</vt:i4>
      </vt:variant>
      <vt:variant>
        <vt:i4>1103</vt:i4>
      </vt:variant>
      <vt:variant>
        <vt:i4>0</vt:i4>
      </vt:variant>
      <vt:variant>
        <vt:i4>5</vt:i4>
      </vt:variant>
      <vt:variant>
        <vt:lpwstr/>
      </vt:variant>
      <vt:variant>
        <vt:lpwstr>_Toc500237538</vt:lpwstr>
      </vt:variant>
      <vt:variant>
        <vt:i4>1114163</vt:i4>
      </vt:variant>
      <vt:variant>
        <vt:i4>1097</vt:i4>
      </vt:variant>
      <vt:variant>
        <vt:i4>0</vt:i4>
      </vt:variant>
      <vt:variant>
        <vt:i4>5</vt:i4>
      </vt:variant>
      <vt:variant>
        <vt:lpwstr/>
      </vt:variant>
      <vt:variant>
        <vt:lpwstr>_Toc500237537</vt:lpwstr>
      </vt:variant>
      <vt:variant>
        <vt:i4>1114163</vt:i4>
      </vt:variant>
      <vt:variant>
        <vt:i4>1091</vt:i4>
      </vt:variant>
      <vt:variant>
        <vt:i4>0</vt:i4>
      </vt:variant>
      <vt:variant>
        <vt:i4>5</vt:i4>
      </vt:variant>
      <vt:variant>
        <vt:lpwstr/>
      </vt:variant>
      <vt:variant>
        <vt:lpwstr>_Toc500237536</vt:lpwstr>
      </vt:variant>
      <vt:variant>
        <vt:i4>1114163</vt:i4>
      </vt:variant>
      <vt:variant>
        <vt:i4>1085</vt:i4>
      </vt:variant>
      <vt:variant>
        <vt:i4>0</vt:i4>
      </vt:variant>
      <vt:variant>
        <vt:i4>5</vt:i4>
      </vt:variant>
      <vt:variant>
        <vt:lpwstr/>
      </vt:variant>
      <vt:variant>
        <vt:lpwstr>_Toc500237535</vt:lpwstr>
      </vt:variant>
      <vt:variant>
        <vt:i4>1114163</vt:i4>
      </vt:variant>
      <vt:variant>
        <vt:i4>1079</vt:i4>
      </vt:variant>
      <vt:variant>
        <vt:i4>0</vt:i4>
      </vt:variant>
      <vt:variant>
        <vt:i4>5</vt:i4>
      </vt:variant>
      <vt:variant>
        <vt:lpwstr/>
      </vt:variant>
      <vt:variant>
        <vt:lpwstr>_Toc500237534</vt:lpwstr>
      </vt:variant>
      <vt:variant>
        <vt:i4>1114163</vt:i4>
      </vt:variant>
      <vt:variant>
        <vt:i4>1073</vt:i4>
      </vt:variant>
      <vt:variant>
        <vt:i4>0</vt:i4>
      </vt:variant>
      <vt:variant>
        <vt:i4>5</vt:i4>
      </vt:variant>
      <vt:variant>
        <vt:lpwstr/>
      </vt:variant>
      <vt:variant>
        <vt:lpwstr>_Toc500237533</vt:lpwstr>
      </vt:variant>
      <vt:variant>
        <vt:i4>1114163</vt:i4>
      </vt:variant>
      <vt:variant>
        <vt:i4>1067</vt:i4>
      </vt:variant>
      <vt:variant>
        <vt:i4>0</vt:i4>
      </vt:variant>
      <vt:variant>
        <vt:i4>5</vt:i4>
      </vt:variant>
      <vt:variant>
        <vt:lpwstr/>
      </vt:variant>
      <vt:variant>
        <vt:lpwstr>_Toc500237532</vt:lpwstr>
      </vt:variant>
      <vt:variant>
        <vt:i4>1114163</vt:i4>
      </vt:variant>
      <vt:variant>
        <vt:i4>1061</vt:i4>
      </vt:variant>
      <vt:variant>
        <vt:i4>0</vt:i4>
      </vt:variant>
      <vt:variant>
        <vt:i4>5</vt:i4>
      </vt:variant>
      <vt:variant>
        <vt:lpwstr/>
      </vt:variant>
      <vt:variant>
        <vt:lpwstr>_Toc500237531</vt:lpwstr>
      </vt:variant>
      <vt:variant>
        <vt:i4>1114163</vt:i4>
      </vt:variant>
      <vt:variant>
        <vt:i4>1055</vt:i4>
      </vt:variant>
      <vt:variant>
        <vt:i4>0</vt:i4>
      </vt:variant>
      <vt:variant>
        <vt:i4>5</vt:i4>
      </vt:variant>
      <vt:variant>
        <vt:lpwstr/>
      </vt:variant>
      <vt:variant>
        <vt:lpwstr>_Toc500237530</vt:lpwstr>
      </vt:variant>
      <vt:variant>
        <vt:i4>1048627</vt:i4>
      </vt:variant>
      <vt:variant>
        <vt:i4>1049</vt:i4>
      </vt:variant>
      <vt:variant>
        <vt:i4>0</vt:i4>
      </vt:variant>
      <vt:variant>
        <vt:i4>5</vt:i4>
      </vt:variant>
      <vt:variant>
        <vt:lpwstr/>
      </vt:variant>
      <vt:variant>
        <vt:lpwstr>_Toc500237529</vt:lpwstr>
      </vt:variant>
      <vt:variant>
        <vt:i4>1048627</vt:i4>
      </vt:variant>
      <vt:variant>
        <vt:i4>1043</vt:i4>
      </vt:variant>
      <vt:variant>
        <vt:i4>0</vt:i4>
      </vt:variant>
      <vt:variant>
        <vt:i4>5</vt:i4>
      </vt:variant>
      <vt:variant>
        <vt:lpwstr/>
      </vt:variant>
      <vt:variant>
        <vt:lpwstr>_Toc500237528</vt:lpwstr>
      </vt:variant>
      <vt:variant>
        <vt:i4>1048627</vt:i4>
      </vt:variant>
      <vt:variant>
        <vt:i4>1037</vt:i4>
      </vt:variant>
      <vt:variant>
        <vt:i4>0</vt:i4>
      </vt:variant>
      <vt:variant>
        <vt:i4>5</vt:i4>
      </vt:variant>
      <vt:variant>
        <vt:lpwstr/>
      </vt:variant>
      <vt:variant>
        <vt:lpwstr>_Toc500237527</vt:lpwstr>
      </vt:variant>
      <vt:variant>
        <vt:i4>1048627</vt:i4>
      </vt:variant>
      <vt:variant>
        <vt:i4>1031</vt:i4>
      </vt:variant>
      <vt:variant>
        <vt:i4>0</vt:i4>
      </vt:variant>
      <vt:variant>
        <vt:i4>5</vt:i4>
      </vt:variant>
      <vt:variant>
        <vt:lpwstr/>
      </vt:variant>
      <vt:variant>
        <vt:lpwstr>_Toc500237526</vt:lpwstr>
      </vt:variant>
      <vt:variant>
        <vt:i4>1048627</vt:i4>
      </vt:variant>
      <vt:variant>
        <vt:i4>1025</vt:i4>
      </vt:variant>
      <vt:variant>
        <vt:i4>0</vt:i4>
      </vt:variant>
      <vt:variant>
        <vt:i4>5</vt:i4>
      </vt:variant>
      <vt:variant>
        <vt:lpwstr/>
      </vt:variant>
      <vt:variant>
        <vt:lpwstr>_Toc500237525</vt:lpwstr>
      </vt:variant>
      <vt:variant>
        <vt:i4>1048627</vt:i4>
      </vt:variant>
      <vt:variant>
        <vt:i4>1019</vt:i4>
      </vt:variant>
      <vt:variant>
        <vt:i4>0</vt:i4>
      </vt:variant>
      <vt:variant>
        <vt:i4>5</vt:i4>
      </vt:variant>
      <vt:variant>
        <vt:lpwstr/>
      </vt:variant>
      <vt:variant>
        <vt:lpwstr>_Toc500237524</vt:lpwstr>
      </vt:variant>
      <vt:variant>
        <vt:i4>1048627</vt:i4>
      </vt:variant>
      <vt:variant>
        <vt:i4>1013</vt:i4>
      </vt:variant>
      <vt:variant>
        <vt:i4>0</vt:i4>
      </vt:variant>
      <vt:variant>
        <vt:i4>5</vt:i4>
      </vt:variant>
      <vt:variant>
        <vt:lpwstr/>
      </vt:variant>
      <vt:variant>
        <vt:lpwstr>_Toc500237523</vt:lpwstr>
      </vt:variant>
      <vt:variant>
        <vt:i4>1048627</vt:i4>
      </vt:variant>
      <vt:variant>
        <vt:i4>1007</vt:i4>
      </vt:variant>
      <vt:variant>
        <vt:i4>0</vt:i4>
      </vt:variant>
      <vt:variant>
        <vt:i4>5</vt:i4>
      </vt:variant>
      <vt:variant>
        <vt:lpwstr/>
      </vt:variant>
      <vt:variant>
        <vt:lpwstr>_Toc500237522</vt:lpwstr>
      </vt:variant>
      <vt:variant>
        <vt:i4>1048627</vt:i4>
      </vt:variant>
      <vt:variant>
        <vt:i4>1001</vt:i4>
      </vt:variant>
      <vt:variant>
        <vt:i4>0</vt:i4>
      </vt:variant>
      <vt:variant>
        <vt:i4>5</vt:i4>
      </vt:variant>
      <vt:variant>
        <vt:lpwstr/>
      </vt:variant>
      <vt:variant>
        <vt:lpwstr>_Toc500237521</vt:lpwstr>
      </vt:variant>
      <vt:variant>
        <vt:i4>1048627</vt:i4>
      </vt:variant>
      <vt:variant>
        <vt:i4>995</vt:i4>
      </vt:variant>
      <vt:variant>
        <vt:i4>0</vt:i4>
      </vt:variant>
      <vt:variant>
        <vt:i4>5</vt:i4>
      </vt:variant>
      <vt:variant>
        <vt:lpwstr/>
      </vt:variant>
      <vt:variant>
        <vt:lpwstr>_Toc500237520</vt:lpwstr>
      </vt:variant>
      <vt:variant>
        <vt:i4>1245235</vt:i4>
      </vt:variant>
      <vt:variant>
        <vt:i4>989</vt:i4>
      </vt:variant>
      <vt:variant>
        <vt:i4>0</vt:i4>
      </vt:variant>
      <vt:variant>
        <vt:i4>5</vt:i4>
      </vt:variant>
      <vt:variant>
        <vt:lpwstr/>
      </vt:variant>
      <vt:variant>
        <vt:lpwstr>_Toc500237519</vt:lpwstr>
      </vt:variant>
      <vt:variant>
        <vt:i4>1245235</vt:i4>
      </vt:variant>
      <vt:variant>
        <vt:i4>983</vt:i4>
      </vt:variant>
      <vt:variant>
        <vt:i4>0</vt:i4>
      </vt:variant>
      <vt:variant>
        <vt:i4>5</vt:i4>
      </vt:variant>
      <vt:variant>
        <vt:lpwstr/>
      </vt:variant>
      <vt:variant>
        <vt:lpwstr>_Toc500237518</vt:lpwstr>
      </vt:variant>
      <vt:variant>
        <vt:i4>1245235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_Toc500237517</vt:lpwstr>
      </vt:variant>
      <vt:variant>
        <vt:i4>1245235</vt:i4>
      </vt:variant>
      <vt:variant>
        <vt:i4>971</vt:i4>
      </vt:variant>
      <vt:variant>
        <vt:i4>0</vt:i4>
      </vt:variant>
      <vt:variant>
        <vt:i4>5</vt:i4>
      </vt:variant>
      <vt:variant>
        <vt:lpwstr/>
      </vt:variant>
      <vt:variant>
        <vt:lpwstr>_Toc500237516</vt:lpwstr>
      </vt:variant>
      <vt:variant>
        <vt:i4>1245235</vt:i4>
      </vt:variant>
      <vt:variant>
        <vt:i4>965</vt:i4>
      </vt:variant>
      <vt:variant>
        <vt:i4>0</vt:i4>
      </vt:variant>
      <vt:variant>
        <vt:i4>5</vt:i4>
      </vt:variant>
      <vt:variant>
        <vt:lpwstr/>
      </vt:variant>
      <vt:variant>
        <vt:lpwstr>_Toc500237515</vt:lpwstr>
      </vt:variant>
      <vt:variant>
        <vt:i4>1245235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_Toc500237514</vt:lpwstr>
      </vt:variant>
      <vt:variant>
        <vt:i4>1245235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_Toc500237513</vt:lpwstr>
      </vt:variant>
      <vt:variant>
        <vt:i4>1245235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_Toc500237512</vt:lpwstr>
      </vt:variant>
      <vt:variant>
        <vt:i4>1245235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_Toc500237511</vt:lpwstr>
      </vt:variant>
      <vt:variant>
        <vt:i4>1245235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_Toc500237510</vt:lpwstr>
      </vt:variant>
      <vt:variant>
        <vt:i4>1179699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_Toc500237509</vt:lpwstr>
      </vt:variant>
      <vt:variant>
        <vt:i4>1179699</vt:i4>
      </vt:variant>
      <vt:variant>
        <vt:i4>923</vt:i4>
      </vt:variant>
      <vt:variant>
        <vt:i4>0</vt:i4>
      </vt:variant>
      <vt:variant>
        <vt:i4>5</vt:i4>
      </vt:variant>
      <vt:variant>
        <vt:lpwstr/>
      </vt:variant>
      <vt:variant>
        <vt:lpwstr>_Toc500237508</vt:lpwstr>
      </vt:variant>
      <vt:variant>
        <vt:i4>1179699</vt:i4>
      </vt:variant>
      <vt:variant>
        <vt:i4>917</vt:i4>
      </vt:variant>
      <vt:variant>
        <vt:i4>0</vt:i4>
      </vt:variant>
      <vt:variant>
        <vt:i4>5</vt:i4>
      </vt:variant>
      <vt:variant>
        <vt:lpwstr/>
      </vt:variant>
      <vt:variant>
        <vt:lpwstr>_Toc500237507</vt:lpwstr>
      </vt:variant>
      <vt:variant>
        <vt:i4>1179699</vt:i4>
      </vt:variant>
      <vt:variant>
        <vt:i4>911</vt:i4>
      </vt:variant>
      <vt:variant>
        <vt:i4>0</vt:i4>
      </vt:variant>
      <vt:variant>
        <vt:i4>5</vt:i4>
      </vt:variant>
      <vt:variant>
        <vt:lpwstr/>
      </vt:variant>
      <vt:variant>
        <vt:lpwstr>_Toc500237506</vt:lpwstr>
      </vt:variant>
      <vt:variant>
        <vt:i4>1179699</vt:i4>
      </vt:variant>
      <vt:variant>
        <vt:i4>905</vt:i4>
      </vt:variant>
      <vt:variant>
        <vt:i4>0</vt:i4>
      </vt:variant>
      <vt:variant>
        <vt:i4>5</vt:i4>
      </vt:variant>
      <vt:variant>
        <vt:lpwstr/>
      </vt:variant>
      <vt:variant>
        <vt:lpwstr>_Toc500237505</vt:lpwstr>
      </vt:variant>
      <vt:variant>
        <vt:i4>1179699</vt:i4>
      </vt:variant>
      <vt:variant>
        <vt:i4>899</vt:i4>
      </vt:variant>
      <vt:variant>
        <vt:i4>0</vt:i4>
      </vt:variant>
      <vt:variant>
        <vt:i4>5</vt:i4>
      </vt:variant>
      <vt:variant>
        <vt:lpwstr/>
      </vt:variant>
      <vt:variant>
        <vt:lpwstr>_Toc500237504</vt:lpwstr>
      </vt:variant>
      <vt:variant>
        <vt:i4>1179699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_Toc500237503</vt:lpwstr>
      </vt:variant>
      <vt:variant>
        <vt:i4>1179699</vt:i4>
      </vt:variant>
      <vt:variant>
        <vt:i4>887</vt:i4>
      </vt:variant>
      <vt:variant>
        <vt:i4>0</vt:i4>
      </vt:variant>
      <vt:variant>
        <vt:i4>5</vt:i4>
      </vt:variant>
      <vt:variant>
        <vt:lpwstr/>
      </vt:variant>
      <vt:variant>
        <vt:lpwstr>_Toc500237502</vt:lpwstr>
      </vt:variant>
      <vt:variant>
        <vt:i4>1179699</vt:i4>
      </vt:variant>
      <vt:variant>
        <vt:i4>881</vt:i4>
      </vt:variant>
      <vt:variant>
        <vt:i4>0</vt:i4>
      </vt:variant>
      <vt:variant>
        <vt:i4>5</vt:i4>
      </vt:variant>
      <vt:variant>
        <vt:lpwstr/>
      </vt:variant>
      <vt:variant>
        <vt:lpwstr>_Toc500237501</vt:lpwstr>
      </vt:variant>
      <vt:variant>
        <vt:i4>1179699</vt:i4>
      </vt:variant>
      <vt:variant>
        <vt:i4>875</vt:i4>
      </vt:variant>
      <vt:variant>
        <vt:i4>0</vt:i4>
      </vt:variant>
      <vt:variant>
        <vt:i4>5</vt:i4>
      </vt:variant>
      <vt:variant>
        <vt:lpwstr/>
      </vt:variant>
      <vt:variant>
        <vt:lpwstr>_Toc500237500</vt:lpwstr>
      </vt:variant>
      <vt:variant>
        <vt:i4>1769522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_Toc500237499</vt:lpwstr>
      </vt:variant>
      <vt:variant>
        <vt:i4>1769522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_Toc500237498</vt:lpwstr>
      </vt:variant>
      <vt:variant>
        <vt:i4>1769522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_Toc500237497</vt:lpwstr>
      </vt:variant>
      <vt:variant>
        <vt:i4>1769522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_Toc500237496</vt:lpwstr>
      </vt:variant>
      <vt:variant>
        <vt:i4>1769522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_Toc500237495</vt:lpwstr>
      </vt:variant>
      <vt:variant>
        <vt:i4>6946850</vt:i4>
      </vt:variant>
      <vt:variant>
        <vt:i4>840</vt:i4>
      </vt:variant>
      <vt:variant>
        <vt:i4>0</vt:i4>
      </vt:variant>
      <vt:variant>
        <vt:i4>5</vt:i4>
      </vt:variant>
      <vt:variant>
        <vt:lpwstr>http://www.batiactu.com/edito/idf-inaugure-sa-plus-grande-centrale-solaire-sur-toiture-51532.php?MD5email=f425f7220d0a184c2ad793601461768a&amp;utm_source=news_actu&amp;utm_medium=edito&amp;utm_content=article</vt:lpwstr>
      </vt:variant>
      <vt:variant>
        <vt:lpwstr/>
      </vt:variant>
      <vt:variant>
        <vt:i4>4915208</vt:i4>
      </vt:variant>
      <vt:variant>
        <vt:i4>837</vt:i4>
      </vt:variant>
      <vt:variant>
        <vt:i4>0</vt:i4>
      </vt:variant>
      <vt:variant>
        <vt:i4>5</vt:i4>
      </vt:variant>
      <vt:variant>
        <vt:lpwstr>http://oilgear.com/engineering-solutions/electrical-control/</vt:lpwstr>
      </vt:variant>
      <vt:variant>
        <vt:lpwstr/>
      </vt:variant>
      <vt:variant>
        <vt:i4>2490412</vt:i4>
      </vt:variant>
      <vt:variant>
        <vt:i4>834</vt:i4>
      </vt:variant>
      <vt:variant>
        <vt:i4>0</vt:i4>
      </vt:variant>
      <vt:variant>
        <vt:i4>5</vt:i4>
      </vt:variant>
      <vt:variant>
        <vt:lpwstr>http://www.infoenergie.eu/riv+ener/123.pdf</vt:lpwstr>
      </vt:variant>
      <vt:variant>
        <vt:lpwstr/>
      </vt:variant>
      <vt:variant>
        <vt:i4>2293882</vt:i4>
      </vt:variant>
      <vt:variant>
        <vt:i4>831</vt:i4>
      </vt:variant>
      <vt:variant>
        <vt:i4>0</vt:i4>
      </vt:variant>
      <vt:variant>
        <vt:i4>5</vt:i4>
      </vt:variant>
      <vt:variant>
        <vt:lpwstr>http://www.infoenergie.eu/riv+ener/E1159-Rapport_PointduJour_Audit-Energetique.pdf</vt:lpwstr>
      </vt:variant>
      <vt:variant>
        <vt:lpwstr/>
      </vt:variant>
      <vt:variant>
        <vt:i4>5308488</vt:i4>
      </vt:variant>
      <vt:variant>
        <vt:i4>828</vt:i4>
      </vt:variant>
      <vt:variant>
        <vt:i4>0</vt:i4>
      </vt:variant>
      <vt:variant>
        <vt:i4>5</vt:i4>
      </vt:variant>
      <vt:variant>
        <vt:lpwstr>https://www.goodplanet.info/actualite/2018/01/05/petrole-de-larctique-ong-perdent-proces-emblematique-contre-norvege/</vt:lpwstr>
      </vt:variant>
      <vt:variant>
        <vt:lpwstr/>
      </vt:variant>
      <vt:variant>
        <vt:i4>1376339</vt:i4>
      </vt:variant>
      <vt:variant>
        <vt:i4>825</vt:i4>
      </vt:variant>
      <vt:variant>
        <vt:i4>0</vt:i4>
      </vt:variant>
      <vt:variant>
        <vt:i4>5</vt:i4>
      </vt:variant>
      <vt:variant>
        <vt:lpwstr>http://www.infoenergie.eu/riv+ener/COP21.htm</vt:lpwstr>
      </vt:variant>
      <vt:variant>
        <vt:lpwstr/>
      </vt:variant>
      <vt:variant>
        <vt:i4>3801148</vt:i4>
      </vt:variant>
      <vt:variant>
        <vt:i4>822</vt:i4>
      </vt:variant>
      <vt:variant>
        <vt:i4>0</vt:i4>
      </vt:variant>
      <vt:variant>
        <vt:i4>5</vt:i4>
      </vt:variant>
      <vt:variant>
        <vt:lpwstr>http://www.infoenergie.eu/riv+ener/science et finance2.htm</vt:lpwstr>
      </vt:variant>
      <vt:variant>
        <vt:lpwstr/>
      </vt:variant>
      <vt:variant>
        <vt:i4>3735611</vt:i4>
      </vt:variant>
      <vt:variant>
        <vt:i4>819</vt:i4>
      </vt:variant>
      <vt:variant>
        <vt:i4>0</vt:i4>
      </vt:variant>
      <vt:variant>
        <vt:i4>5</vt:i4>
      </vt:variant>
      <vt:variant>
        <vt:lpwstr>http://pompeachaleurdaikin.fr/?gclid=CJeY9sSD-rkCFS3HtAodsgEAOQ</vt:lpwstr>
      </vt:variant>
      <vt:variant>
        <vt:lpwstr/>
      </vt:variant>
      <vt:variant>
        <vt:i4>3801089</vt:i4>
      </vt:variant>
      <vt:variant>
        <vt:i4>816</vt:i4>
      </vt:variant>
      <vt:variant>
        <vt:i4>0</vt:i4>
      </vt:variant>
      <vt:variant>
        <vt:i4>5</vt:i4>
      </vt:variant>
      <vt:variant>
        <vt:lpwstr>http://infoenergie.eu/riv+ener/LCU_fichiers/HPCY application form5.pdf</vt:lpwstr>
      </vt:variant>
      <vt:variant>
        <vt:lpwstr/>
      </vt:variant>
      <vt:variant>
        <vt:i4>5046353</vt:i4>
      </vt:variant>
      <vt:variant>
        <vt:i4>813</vt:i4>
      </vt:variant>
      <vt:variant>
        <vt:i4>0</vt:i4>
      </vt:variant>
      <vt:variant>
        <vt:i4>5</vt:i4>
      </vt:variant>
      <vt:variant>
        <vt:lpwstr>http://www.ehpa.org/</vt:lpwstr>
      </vt:variant>
      <vt:variant>
        <vt:lpwstr/>
      </vt:variant>
      <vt:variant>
        <vt:i4>1900558</vt:i4>
      </vt:variant>
      <vt:variant>
        <vt:i4>810</vt:i4>
      </vt:variant>
      <vt:variant>
        <vt:i4>0</vt:i4>
      </vt:variant>
      <vt:variant>
        <vt:i4>5</vt:i4>
      </vt:variant>
      <vt:variant>
        <vt:lpwstr>http://www.rivieres.info/rep/SDPC-loire-bretagne.htm</vt:lpwstr>
      </vt:variant>
      <vt:variant>
        <vt:lpwstr/>
      </vt:variant>
      <vt:variant>
        <vt:i4>6357113</vt:i4>
      </vt:variant>
      <vt:variant>
        <vt:i4>807</vt:i4>
      </vt:variant>
      <vt:variant>
        <vt:i4>0</vt:i4>
      </vt:variant>
      <vt:variant>
        <vt:i4>5</vt:i4>
      </vt:variant>
      <vt:variant>
        <vt:lpwstr>https://www.dropbox.com/s/o6fxc08hmdmwap6/image001.jpg?dl=0</vt:lpwstr>
      </vt:variant>
      <vt:variant>
        <vt:lpwstr/>
      </vt:variant>
      <vt:variant>
        <vt:i4>2949224</vt:i4>
      </vt:variant>
      <vt:variant>
        <vt:i4>804</vt:i4>
      </vt:variant>
      <vt:variant>
        <vt:i4>0</vt:i4>
      </vt:variant>
      <vt:variant>
        <vt:i4>5</vt:i4>
      </vt:variant>
      <vt:variant>
        <vt:lpwstr>https://www.dropbox.com/s/ez9vzkh8byjfvoh/Sismique-france.jpg?dl=0</vt:lpwstr>
      </vt:variant>
      <vt:variant>
        <vt:lpwstr/>
      </vt:variant>
      <vt:variant>
        <vt:i4>3145825</vt:i4>
      </vt:variant>
      <vt:variant>
        <vt:i4>801</vt:i4>
      </vt:variant>
      <vt:variant>
        <vt:i4>0</vt:i4>
      </vt:variant>
      <vt:variant>
        <vt:i4>5</vt:i4>
      </vt:variant>
      <vt:variant>
        <vt:lpwstr>http://www.rivieres.info/rep/7.htm</vt:lpwstr>
      </vt:variant>
      <vt:variant>
        <vt:lpwstr/>
      </vt:variant>
      <vt:variant>
        <vt:i4>1310721</vt:i4>
      </vt:variant>
      <vt:variant>
        <vt:i4>798</vt:i4>
      </vt:variant>
      <vt:variant>
        <vt:i4>0</vt:i4>
      </vt:variant>
      <vt:variant>
        <vt:i4>5</vt:i4>
      </vt:variant>
      <vt:variant>
        <vt:lpwstr>http://www.proxiti.info/</vt:lpwstr>
      </vt:variant>
      <vt:variant>
        <vt:lpwstr/>
      </vt:variant>
      <vt:variant>
        <vt:i4>5111900</vt:i4>
      </vt:variant>
      <vt:variant>
        <vt:i4>795</vt:i4>
      </vt:variant>
      <vt:variant>
        <vt:i4>0</vt:i4>
      </vt:variant>
      <vt:variant>
        <vt:i4>5</vt:i4>
      </vt:variant>
      <vt:variant>
        <vt:lpwstr>http://www.rivieres.info/gpr/plan.pdf</vt:lpwstr>
      </vt:variant>
      <vt:variant>
        <vt:lpwstr/>
      </vt:variant>
      <vt:variant>
        <vt:i4>3539052</vt:i4>
      </vt:variant>
      <vt:variant>
        <vt:i4>792</vt:i4>
      </vt:variant>
      <vt:variant>
        <vt:i4>0</vt:i4>
      </vt:variant>
      <vt:variant>
        <vt:i4>5</vt:i4>
      </vt:variant>
      <vt:variant>
        <vt:lpwstr>http://tab.geoportail.fr/?c=2.1596887001126497,48.82088410796206&amp;z=0.0027465820312487363&amp;l=GEOGRAPHICALGRIDSYSTEMS.MAPS.3D::GEOPORTAIL:OGC:WMTS==aggregate(1)&amp;permalink=yes</vt:lpwstr>
      </vt:variant>
      <vt:variant>
        <vt:lpwstr/>
      </vt:variant>
      <vt:variant>
        <vt:i4>5046289</vt:i4>
      </vt:variant>
      <vt:variant>
        <vt:i4>789</vt:i4>
      </vt:variant>
      <vt:variant>
        <vt:i4>0</vt:i4>
      </vt:variant>
      <vt:variant>
        <vt:i4>5</vt:i4>
      </vt:variant>
      <vt:variant>
        <vt:lpwstr>http://www.rivieres.info/patri/amont-aval.htm</vt:lpwstr>
      </vt:variant>
      <vt:variant>
        <vt:lpwstr/>
      </vt:variant>
      <vt:variant>
        <vt:i4>5767251</vt:i4>
      </vt:variant>
      <vt:variant>
        <vt:i4>786</vt:i4>
      </vt:variant>
      <vt:variant>
        <vt:i4>0</vt:i4>
      </vt:variant>
      <vt:variant>
        <vt:i4>5</vt:i4>
      </vt:variant>
      <vt:variant>
        <vt:lpwstr>https://www.dropbox.com/s/rtb49u9p2gnowa2/Soleil-France.jpg?dl=0</vt:lpwstr>
      </vt:variant>
      <vt:variant>
        <vt:lpwstr/>
      </vt:variant>
      <vt:variant>
        <vt:i4>5308480</vt:i4>
      </vt:variant>
      <vt:variant>
        <vt:i4>783</vt:i4>
      </vt:variant>
      <vt:variant>
        <vt:i4>0</vt:i4>
      </vt:variant>
      <vt:variant>
        <vt:i4>5</vt:i4>
      </vt:variant>
      <vt:variant>
        <vt:lpwstr>http://www.rivieres.info/patri/pesticides.htm</vt:lpwstr>
      </vt:variant>
      <vt:variant>
        <vt:lpwstr/>
      </vt:variant>
      <vt:variant>
        <vt:i4>5570562</vt:i4>
      </vt:variant>
      <vt:variant>
        <vt:i4>780</vt:i4>
      </vt:variant>
      <vt:variant>
        <vt:i4>0</vt:i4>
      </vt:variant>
      <vt:variant>
        <vt:i4>5</vt:i4>
      </vt:variant>
      <vt:variant>
        <vt:lpwstr>https://www.dropbox.com/s/juczwk163z32x2t/patrimoine-pollution-e.pdf?dl=0</vt:lpwstr>
      </vt:variant>
      <vt:variant>
        <vt:lpwstr/>
      </vt:variant>
      <vt:variant>
        <vt:i4>4784148</vt:i4>
      </vt:variant>
      <vt:variant>
        <vt:i4>777</vt:i4>
      </vt:variant>
      <vt:variant>
        <vt:i4>0</vt:i4>
      </vt:variant>
      <vt:variant>
        <vt:i4>5</vt:i4>
      </vt:variant>
      <vt:variant>
        <vt:lpwstr>http://www.rivieres.info/patri/pollution1.pdf</vt:lpwstr>
      </vt:variant>
      <vt:variant>
        <vt:lpwstr/>
      </vt:variant>
      <vt:variant>
        <vt:i4>1704005</vt:i4>
      </vt:variant>
      <vt:variant>
        <vt:i4>774</vt:i4>
      </vt:variant>
      <vt:variant>
        <vt:i4>0</vt:i4>
      </vt:variant>
      <vt:variant>
        <vt:i4>5</vt:i4>
      </vt:variant>
      <vt:variant>
        <vt:lpwstr>http://discomap.eea.europa.eu/map/AQI/Viewer/</vt:lpwstr>
      </vt:variant>
      <vt:variant>
        <vt:lpwstr/>
      </vt:variant>
      <vt:variant>
        <vt:i4>3342373</vt:i4>
      </vt:variant>
      <vt:variant>
        <vt:i4>771</vt:i4>
      </vt:variant>
      <vt:variant>
        <vt:i4>0</vt:i4>
      </vt:variant>
      <vt:variant>
        <vt:i4>5</vt:i4>
      </vt:variant>
      <vt:variant>
        <vt:lpwstr>https://www.dropbox.com/s/km01rhwjjuxza65/grosses4.pdf?dl=0</vt:lpwstr>
      </vt:variant>
      <vt:variant>
        <vt:lpwstr/>
      </vt:variant>
      <vt:variant>
        <vt:i4>3211297</vt:i4>
      </vt:variant>
      <vt:variant>
        <vt:i4>768</vt:i4>
      </vt:variant>
      <vt:variant>
        <vt:i4>0</vt:i4>
      </vt:variant>
      <vt:variant>
        <vt:i4>5</vt:i4>
      </vt:variant>
      <vt:variant>
        <vt:lpwstr>https://www.dropbox.com/s/5qaihu3askycgu9/eole-europe2.jpg?dl=0</vt:lpwstr>
      </vt:variant>
      <vt:variant>
        <vt:lpwstr/>
      </vt:variant>
      <vt:variant>
        <vt:i4>1704011</vt:i4>
      </vt:variant>
      <vt:variant>
        <vt:i4>765</vt:i4>
      </vt:variant>
      <vt:variant>
        <vt:i4>0</vt:i4>
      </vt:variant>
      <vt:variant>
        <vt:i4>5</vt:i4>
      </vt:variant>
      <vt:variant>
        <vt:lpwstr>http://www.rivieres.info/rech/carte-demo.pdf</vt:lpwstr>
      </vt:variant>
      <vt:variant>
        <vt:lpwstr/>
      </vt:variant>
      <vt:variant>
        <vt:i4>7471205</vt:i4>
      </vt:variant>
      <vt:variant>
        <vt:i4>762</vt:i4>
      </vt:variant>
      <vt:variant>
        <vt:i4>0</vt:i4>
      </vt:variant>
      <vt:variant>
        <vt:i4>5</vt:i4>
      </vt:variant>
      <vt:variant>
        <vt:lpwstr>https://www.dropbox.com/s/8o3ssvkd7ztgy9j/cop3.pdf?dl=0</vt:lpwstr>
      </vt:variant>
      <vt:variant>
        <vt:lpwstr/>
      </vt:variant>
      <vt:variant>
        <vt:i4>3801126</vt:i4>
      </vt:variant>
      <vt:variant>
        <vt:i4>759</vt:i4>
      </vt:variant>
      <vt:variant>
        <vt:i4>0</vt:i4>
      </vt:variant>
      <vt:variant>
        <vt:i4>5</vt:i4>
      </vt:variant>
      <vt:variant>
        <vt:lpwstr>http://www.rivieres.info/gpr/interactif.pdf</vt:lpwstr>
      </vt:variant>
      <vt:variant>
        <vt:lpwstr/>
      </vt:variant>
      <vt:variant>
        <vt:i4>13565977</vt:i4>
      </vt:variant>
      <vt:variant>
        <vt:i4>756</vt:i4>
      </vt:variant>
      <vt:variant>
        <vt:i4>0</vt:i4>
      </vt:variant>
      <vt:variant>
        <vt:i4>5</vt:i4>
      </vt:variant>
      <vt:variant>
        <vt:lpwstr>http://www.rivieres.info/gpr/précipitations3.pdf</vt:lpwstr>
      </vt:variant>
      <vt:variant>
        <vt:lpwstr/>
      </vt:variant>
      <vt:variant>
        <vt:i4>131103</vt:i4>
      </vt:variant>
      <vt:variant>
        <vt:i4>753</vt:i4>
      </vt:variant>
      <vt:variant>
        <vt:i4>0</vt:i4>
      </vt:variant>
      <vt:variant>
        <vt:i4>5</vt:i4>
      </vt:variant>
      <vt:variant>
        <vt:lpwstr>http://www.rivieres.info/rep/Carte-administrative-regions.htm</vt:lpwstr>
      </vt:variant>
      <vt:variant>
        <vt:lpwstr/>
      </vt:variant>
      <vt:variant>
        <vt:i4>7471137</vt:i4>
      </vt:variant>
      <vt:variant>
        <vt:i4>750</vt:i4>
      </vt:variant>
      <vt:variant>
        <vt:i4>0</vt:i4>
      </vt:variant>
      <vt:variant>
        <vt:i4>5</vt:i4>
      </vt:variant>
      <vt:variant>
        <vt:lpwstr>http://infoenergie.eu/model-eco.htm</vt:lpwstr>
      </vt:variant>
      <vt:variant>
        <vt:lpwstr/>
      </vt:variant>
      <vt:variant>
        <vt:i4>4915255</vt:i4>
      </vt:variant>
      <vt:variant>
        <vt:i4>747</vt:i4>
      </vt:variant>
      <vt:variant>
        <vt:i4>0</vt:i4>
      </vt:variant>
      <vt:variant>
        <vt:i4>5</vt:i4>
      </vt:variant>
      <vt:variant>
        <vt:lpwstr>http://www.infoenergie.eu/riv+ener/LCU_fichiers/LT-discutable.pdf</vt:lpwstr>
      </vt:variant>
      <vt:variant>
        <vt:lpwstr/>
      </vt:variant>
      <vt:variant>
        <vt:i4>4063234</vt:i4>
      </vt:variant>
      <vt:variant>
        <vt:i4>744</vt:i4>
      </vt:variant>
      <vt:variant>
        <vt:i4>0</vt:i4>
      </vt:variant>
      <vt:variant>
        <vt:i4>5</vt:i4>
      </vt:variant>
      <vt:variant>
        <vt:lpwstr>http://www.rivieres.info/antho/theorie_foil/theorie_du_ foil.htm</vt:lpwstr>
      </vt:variant>
      <vt:variant>
        <vt:lpwstr/>
      </vt:variant>
      <vt:variant>
        <vt:i4>2293800</vt:i4>
      </vt:variant>
      <vt:variant>
        <vt:i4>741</vt:i4>
      </vt:variant>
      <vt:variant>
        <vt:i4>0</vt:i4>
      </vt:variant>
      <vt:variant>
        <vt:i4>5</vt:i4>
      </vt:variant>
      <vt:variant>
        <vt:lpwstr>http://www.infoenergie.eu/riv+ener/complements/RBT.htm</vt:lpwstr>
      </vt:variant>
      <vt:variant>
        <vt:lpwstr/>
      </vt:variant>
      <vt:variant>
        <vt:i4>4522048</vt:i4>
      </vt:variant>
      <vt:variant>
        <vt:i4>738</vt:i4>
      </vt:variant>
      <vt:variant>
        <vt:i4>0</vt:i4>
      </vt:variant>
      <vt:variant>
        <vt:i4>5</vt:i4>
      </vt:variant>
      <vt:variant>
        <vt:lpwstr>http://www.infoenergie.eu/riv+ener/guerre-nefaste.htm</vt:lpwstr>
      </vt:variant>
      <vt:variant>
        <vt:lpwstr/>
      </vt:variant>
      <vt:variant>
        <vt:i4>6946874</vt:i4>
      </vt:variant>
      <vt:variant>
        <vt:i4>735</vt:i4>
      </vt:variant>
      <vt:variant>
        <vt:i4>0</vt:i4>
      </vt:variant>
      <vt:variant>
        <vt:i4>5</vt:i4>
      </vt:variant>
      <vt:variant>
        <vt:lpwstr>https://www.goodplanet.info/actualite/2016/07/19/consommer-propre-electricite-devient-plus-facile-presque-plus-economique/</vt:lpwstr>
      </vt:variant>
      <vt:variant>
        <vt:lpwstr/>
      </vt:variant>
      <vt:variant>
        <vt:i4>983129</vt:i4>
      </vt:variant>
      <vt:variant>
        <vt:i4>732</vt:i4>
      </vt:variant>
      <vt:variant>
        <vt:i4>0</vt:i4>
      </vt:variant>
      <vt:variant>
        <vt:i4>5</vt:i4>
      </vt:variant>
      <vt:variant>
        <vt:lpwstr>http://www.infoenergie.eu/riv+ener/complements/exemple-reseau.htm</vt:lpwstr>
      </vt:variant>
      <vt:variant>
        <vt:lpwstr/>
      </vt:variant>
      <vt:variant>
        <vt:i4>2883643</vt:i4>
      </vt:variant>
      <vt:variant>
        <vt:i4>729</vt:i4>
      </vt:variant>
      <vt:variant>
        <vt:i4>0</vt:i4>
      </vt:variant>
      <vt:variant>
        <vt:i4>5</vt:i4>
      </vt:variant>
      <vt:variant>
        <vt:lpwstr>https://www.goodplanet.info/actualite/2017/06/11/italie-a-spolete-de-voitures-metro-pietonnier/</vt:lpwstr>
      </vt:variant>
      <vt:variant>
        <vt:lpwstr/>
      </vt:variant>
      <vt:variant>
        <vt:i4>4194314</vt:i4>
      </vt:variant>
      <vt:variant>
        <vt:i4>726</vt:i4>
      </vt:variant>
      <vt:variant>
        <vt:i4>0</vt:i4>
      </vt:variant>
      <vt:variant>
        <vt:i4>5</vt:i4>
      </vt:variant>
      <vt:variant>
        <vt:lpwstr>https://www.dropbox.com/s/d0yurh6il3f9f6o/individu.xlsx?dl=0</vt:lpwstr>
      </vt:variant>
      <vt:variant>
        <vt:lpwstr/>
      </vt:variant>
      <vt:variant>
        <vt:i4>983129</vt:i4>
      </vt:variant>
      <vt:variant>
        <vt:i4>723</vt:i4>
      </vt:variant>
      <vt:variant>
        <vt:i4>0</vt:i4>
      </vt:variant>
      <vt:variant>
        <vt:i4>5</vt:i4>
      </vt:variant>
      <vt:variant>
        <vt:lpwstr>http://www.infoenergie.eu/riv+ener/complements/exemple-reseau.htm</vt:lpwstr>
      </vt:variant>
      <vt:variant>
        <vt:lpwstr/>
      </vt:variant>
      <vt:variant>
        <vt:i4>7274611</vt:i4>
      </vt:variant>
      <vt:variant>
        <vt:i4>720</vt:i4>
      </vt:variant>
      <vt:variant>
        <vt:i4>0</vt:i4>
      </vt:variant>
      <vt:variant>
        <vt:i4>5</vt:i4>
      </vt:variant>
      <vt:variant>
        <vt:lpwstr>../../Mes sites Web/site-RE/oces/pertes/deltaP.xlsx</vt:lpwstr>
      </vt:variant>
      <vt:variant>
        <vt:lpwstr/>
      </vt:variant>
      <vt:variant>
        <vt:i4>8192111</vt:i4>
      </vt:variant>
      <vt:variant>
        <vt:i4>717</vt:i4>
      </vt:variant>
      <vt:variant>
        <vt:i4>0</vt:i4>
      </vt:variant>
      <vt:variant>
        <vt:i4>5</vt:i4>
      </vt:variant>
      <vt:variant>
        <vt:lpwstr>http://www.infoenergie.eu/oces/pertes/pertelin1.htm</vt:lpwstr>
      </vt:variant>
      <vt:variant>
        <vt:lpwstr/>
      </vt:variant>
      <vt:variant>
        <vt:i4>983040</vt:i4>
      </vt:variant>
      <vt:variant>
        <vt:i4>714</vt:i4>
      </vt:variant>
      <vt:variant>
        <vt:i4>0</vt:i4>
      </vt:variant>
      <vt:variant>
        <vt:i4>5</vt:i4>
      </vt:variant>
      <vt:variant>
        <vt:lpwstr>http://infoenergie.eu/riv+ener/complements/exemple-reseau.htm</vt:lpwstr>
      </vt:variant>
      <vt:variant>
        <vt:lpwstr/>
      </vt:variant>
      <vt:variant>
        <vt:i4>2621454</vt:i4>
      </vt:variant>
      <vt:variant>
        <vt:i4>711</vt:i4>
      </vt:variant>
      <vt:variant>
        <vt:i4>0</vt:i4>
      </vt:variant>
      <vt:variant>
        <vt:i4>5</vt:i4>
      </vt:variant>
      <vt:variant>
        <vt:lpwstr>http://www.infoenergie.eu/riv+ener/LCU_fichiers/ethique.htm</vt:lpwstr>
      </vt:variant>
      <vt:variant>
        <vt:lpwstr/>
      </vt:variant>
      <vt:variant>
        <vt:i4>5832749</vt:i4>
      </vt:variant>
      <vt:variant>
        <vt:i4>708</vt:i4>
      </vt:variant>
      <vt:variant>
        <vt:i4>0</vt:i4>
      </vt:variant>
      <vt:variant>
        <vt:i4>5</vt:i4>
      </vt:variant>
      <vt:variant>
        <vt:lpwstr>http://www.infoenergie.eu/riv+ener/LCU_fichiers/LT-croissance.pdf</vt:lpwstr>
      </vt:variant>
      <vt:variant>
        <vt:lpwstr/>
      </vt:variant>
      <vt:variant>
        <vt:i4>1376279</vt:i4>
      </vt:variant>
      <vt:variant>
        <vt:i4>705</vt:i4>
      </vt:variant>
      <vt:variant>
        <vt:i4>0</vt:i4>
      </vt:variant>
      <vt:variant>
        <vt:i4>5</vt:i4>
      </vt:variant>
      <vt:variant>
        <vt:lpwstr>http://www.rivieres.info/patri/mer-source-energie.htm</vt:lpwstr>
      </vt:variant>
      <vt:variant>
        <vt:lpwstr/>
      </vt:variant>
      <vt:variant>
        <vt:i4>5046352</vt:i4>
      </vt:variant>
      <vt:variant>
        <vt:i4>702</vt:i4>
      </vt:variant>
      <vt:variant>
        <vt:i4>0</vt:i4>
      </vt:variant>
      <vt:variant>
        <vt:i4>5</vt:i4>
      </vt:variant>
      <vt:variant>
        <vt:lpwstr>http://www.infoenergie.eu/goodplanet-echanges.htm</vt:lpwstr>
      </vt:variant>
      <vt:variant>
        <vt:lpwstr/>
      </vt:variant>
      <vt:variant>
        <vt:i4>4325388</vt:i4>
      </vt:variant>
      <vt:variant>
        <vt:i4>699</vt:i4>
      </vt:variant>
      <vt:variant>
        <vt:i4>0</vt:i4>
      </vt:variant>
      <vt:variant>
        <vt:i4>5</vt:i4>
      </vt:variant>
      <vt:variant>
        <vt:lpwstr>http://infoenergie.eu/riv+ener/energie-sans-riviere/PREH.htm</vt:lpwstr>
      </vt:variant>
      <vt:variant>
        <vt:lpwstr/>
      </vt:variant>
      <vt:variant>
        <vt:i4>31</vt:i4>
      </vt:variant>
      <vt:variant>
        <vt:i4>696</vt:i4>
      </vt:variant>
      <vt:variant>
        <vt:i4>0</vt:i4>
      </vt:variant>
      <vt:variant>
        <vt:i4>5</vt:i4>
      </vt:variant>
      <vt:variant>
        <vt:lpwstr>http://www.goodplanet.info/actualite/2016/09/06/lunesco-recommande-de-parler-denvironnement-a-lecole/</vt:lpwstr>
      </vt:variant>
      <vt:variant>
        <vt:lpwstr/>
      </vt:variant>
      <vt:variant>
        <vt:i4>7536658</vt:i4>
      </vt:variant>
      <vt:variant>
        <vt:i4>693</vt:i4>
      </vt:variant>
      <vt:variant>
        <vt:i4>0</vt:i4>
      </vt:variant>
      <vt:variant>
        <vt:i4>5</vt:i4>
      </vt:variant>
      <vt:variant>
        <vt:lpwstr>http://www.infoenergie.eu/riv+ener/LCU_fichiers/RSE-principe-fonctionnementPAC3.pdf</vt:lpwstr>
      </vt:variant>
      <vt:variant>
        <vt:lpwstr/>
      </vt:variant>
      <vt:variant>
        <vt:i4>3145754</vt:i4>
      </vt:variant>
      <vt:variant>
        <vt:i4>690</vt:i4>
      </vt:variant>
      <vt:variant>
        <vt:i4>0</vt:i4>
      </vt:variant>
      <vt:variant>
        <vt:i4>5</vt:i4>
      </vt:variant>
      <vt:variant>
        <vt:lpwstr>http://www.infoenergie.eu/riv+ener/LCU_fichiers/RSE-composants-PAC.pdf</vt:lpwstr>
      </vt:variant>
      <vt:variant>
        <vt:lpwstr/>
      </vt:variant>
      <vt:variant>
        <vt:i4>4718594</vt:i4>
      </vt:variant>
      <vt:variant>
        <vt:i4>687</vt:i4>
      </vt:variant>
      <vt:variant>
        <vt:i4>0</vt:i4>
      </vt:variant>
      <vt:variant>
        <vt:i4>5</vt:i4>
      </vt:variant>
      <vt:variant>
        <vt:lpwstr>L'EBOOK de la SDE1/Echangeurs.pdf</vt:lpwstr>
      </vt:variant>
      <vt:variant>
        <vt:lpwstr/>
      </vt:variant>
      <vt:variant>
        <vt:i4>1179749</vt:i4>
      </vt:variant>
      <vt:variant>
        <vt:i4>684</vt:i4>
      </vt:variant>
      <vt:variant>
        <vt:i4>0</vt:i4>
      </vt:variant>
      <vt:variant>
        <vt:i4>5</vt:i4>
      </vt:variant>
      <vt:variant>
        <vt:lpwstr>http://www.infoenergie.eu/riv+ener/LCU_fichiers/LT-4-energies.pdf</vt:lpwstr>
      </vt:variant>
      <vt:variant>
        <vt:lpwstr/>
      </vt:variant>
      <vt:variant>
        <vt:i4>1376323</vt:i4>
      </vt:variant>
      <vt:variant>
        <vt:i4>681</vt:i4>
      </vt:variant>
      <vt:variant>
        <vt:i4>0</vt:i4>
      </vt:variant>
      <vt:variant>
        <vt:i4>5</vt:i4>
      </vt:variant>
      <vt:variant>
        <vt:lpwstr>http://www.gasinfocus.com/indicator/importations-de-gaz-naturel-de-lunion-europeenne/</vt:lpwstr>
      </vt:variant>
      <vt:variant>
        <vt:lpwstr/>
      </vt:variant>
      <vt:variant>
        <vt:i4>1703946</vt:i4>
      </vt:variant>
      <vt:variant>
        <vt:i4>678</vt:i4>
      </vt:variant>
      <vt:variant>
        <vt:i4>0</vt:i4>
      </vt:variant>
      <vt:variant>
        <vt:i4>5</vt:i4>
      </vt:variant>
      <vt:variant>
        <vt:lpwstr>https://www.goodplanet.info/actualite/2017/04/23/milliers-de-manifestants-aux-etats-unis-science/</vt:lpwstr>
      </vt:variant>
      <vt:variant>
        <vt:lpwstr/>
      </vt:variant>
      <vt:variant>
        <vt:i4>2621555</vt:i4>
      </vt:variant>
      <vt:variant>
        <vt:i4>675</vt:i4>
      </vt:variant>
      <vt:variant>
        <vt:i4>0</vt:i4>
      </vt:variant>
      <vt:variant>
        <vt:i4>5</vt:i4>
      </vt:variant>
      <vt:variant>
        <vt:lpwstr>http://www.un.org/sustainabledevelopment/fr/objectifs-de-developpement-durable/</vt:lpwstr>
      </vt:variant>
      <vt:variant>
        <vt:lpwstr/>
      </vt:variant>
      <vt:variant>
        <vt:i4>5832749</vt:i4>
      </vt:variant>
      <vt:variant>
        <vt:i4>672</vt:i4>
      </vt:variant>
      <vt:variant>
        <vt:i4>0</vt:i4>
      </vt:variant>
      <vt:variant>
        <vt:i4>5</vt:i4>
      </vt:variant>
      <vt:variant>
        <vt:lpwstr>http://www.infoenergie.eu/riv+ener/LCU_fichiers/LT-croissance.pdf</vt:lpwstr>
      </vt:variant>
      <vt:variant>
        <vt:lpwstr/>
      </vt:variant>
      <vt:variant>
        <vt:i4>3866625</vt:i4>
      </vt:variant>
      <vt:variant>
        <vt:i4>669</vt:i4>
      </vt:variant>
      <vt:variant>
        <vt:i4>0</vt:i4>
      </vt:variant>
      <vt:variant>
        <vt:i4>5</vt:i4>
      </vt:variant>
      <vt:variant>
        <vt:lpwstr>../../../Jean/Mes sites Web/site-RE/riv+ener/LCU_fichiers/Le principe de la chaufferie hybride.pdf</vt:lpwstr>
      </vt:variant>
      <vt:variant>
        <vt:lpwstr/>
      </vt:variant>
      <vt:variant>
        <vt:i4>6357090</vt:i4>
      </vt:variant>
      <vt:variant>
        <vt:i4>666</vt:i4>
      </vt:variant>
      <vt:variant>
        <vt:i4>0</vt:i4>
      </vt:variant>
      <vt:variant>
        <vt:i4>5</vt:i4>
      </vt:variant>
      <vt:variant>
        <vt:lpwstr>http://www.infoenergie.eu/ne-9-8-36.htm</vt:lpwstr>
      </vt:variant>
      <vt:variant>
        <vt:lpwstr/>
      </vt:variant>
      <vt:variant>
        <vt:i4>2818052</vt:i4>
      </vt:variant>
      <vt:variant>
        <vt:i4>663</vt:i4>
      </vt:variant>
      <vt:variant>
        <vt:i4>0</vt:i4>
      </vt:variant>
      <vt:variant>
        <vt:i4>5</vt:i4>
      </vt:variant>
      <vt:variant>
        <vt:lpwstr>http://www.infoenergie.eu/riv+ener/LCU_fichiers/LT-favorisent-cohabitation.pdf</vt:lpwstr>
      </vt:variant>
      <vt:variant>
        <vt:lpwstr/>
      </vt:variant>
      <vt:variant>
        <vt:i4>2031732</vt:i4>
      </vt:variant>
      <vt:variant>
        <vt:i4>660</vt:i4>
      </vt:variant>
      <vt:variant>
        <vt:i4>0</vt:i4>
      </vt:variant>
      <vt:variant>
        <vt:i4>5</vt:i4>
      </vt:variant>
      <vt:variant>
        <vt:lpwstr>http://www.infoenergie.eu/riv+ener/LCU_fichiers/G-integration.pdf</vt:lpwstr>
      </vt:variant>
      <vt:variant>
        <vt:lpwstr/>
      </vt:variant>
      <vt:variant>
        <vt:i4>3407910</vt:i4>
      </vt:variant>
      <vt:variant>
        <vt:i4>657</vt:i4>
      </vt:variant>
      <vt:variant>
        <vt:i4>0</vt:i4>
      </vt:variant>
      <vt:variant>
        <vt:i4>5</vt:i4>
      </vt:variant>
      <vt:variant>
        <vt:lpwstr>L'EBOOK de la SDE1/chaines-energetiques.htm</vt:lpwstr>
      </vt:variant>
      <vt:variant>
        <vt:lpwstr/>
      </vt:variant>
      <vt:variant>
        <vt:i4>2359370</vt:i4>
      </vt:variant>
      <vt:variant>
        <vt:i4>654</vt:i4>
      </vt:variant>
      <vt:variant>
        <vt:i4>0</vt:i4>
      </vt:variant>
      <vt:variant>
        <vt:i4>5</vt:i4>
      </vt:variant>
      <vt:variant>
        <vt:lpwstr>http://www.infoenergie.eu/riv+ener/LCU_fichiers/WA-UNPI.htm</vt:lpwstr>
      </vt:variant>
      <vt:variant>
        <vt:lpwstr/>
      </vt:variant>
      <vt:variant>
        <vt:i4>2162809</vt:i4>
      </vt:variant>
      <vt:variant>
        <vt:i4>651</vt:i4>
      </vt:variant>
      <vt:variant>
        <vt:i4>0</vt:i4>
      </vt:variant>
      <vt:variant>
        <vt:i4>5</vt:i4>
      </vt:variant>
      <vt:variant>
        <vt:lpwstr>http://www.infoenergie.eu/riv+ener/complements/logique-carbone.htm</vt:lpwstr>
      </vt:variant>
      <vt:variant>
        <vt:lpwstr/>
      </vt:variant>
      <vt:variant>
        <vt:i4>1835125</vt:i4>
      </vt:variant>
      <vt:variant>
        <vt:i4>648</vt:i4>
      </vt:variant>
      <vt:variant>
        <vt:i4>0</vt:i4>
      </vt:variant>
      <vt:variant>
        <vt:i4>5</vt:i4>
      </vt:variant>
      <vt:variant>
        <vt:lpwstr>http://www.infoenergie.eu/riv+ener/LCU_fichiers/AF-aides.pdf</vt:lpwstr>
      </vt:variant>
      <vt:variant>
        <vt:lpwstr/>
      </vt:variant>
      <vt:variant>
        <vt:i4>3735560</vt:i4>
      </vt:variant>
      <vt:variant>
        <vt:i4>645</vt:i4>
      </vt:variant>
      <vt:variant>
        <vt:i4>0</vt:i4>
      </vt:variant>
      <vt:variant>
        <vt:i4>5</vt:i4>
      </vt:variant>
      <vt:variant>
        <vt:lpwstr>http://www.infoenergie.eu/riv+ener/LCU_fichiers/LT-argent-sale.pdf</vt:lpwstr>
      </vt:variant>
      <vt:variant>
        <vt:lpwstr/>
      </vt:variant>
      <vt:variant>
        <vt:i4>5767255</vt:i4>
      </vt:variant>
      <vt:variant>
        <vt:i4>642</vt:i4>
      </vt:variant>
      <vt:variant>
        <vt:i4>0</vt:i4>
      </vt:variant>
      <vt:variant>
        <vt:i4>5</vt:i4>
      </vt:variant>
      <vt:variant>
        <vt:lpwstr>https://www.dropbox.com/s/iip6jbizrs8g7w8/eau%2Bsol1.pdf?dl=0</vt:lpwstr>
      </vt:variant>
      <vt:variant>
        <vt:lpwstr/>
      </vt:variant>
      <vt:variant>
        <vt:i4>7405673</vt:i4>
      </vt:variant>
      <vt:variant>
        <vt:i4>639</vt:i4>
      </vt:variant>
      <vt:variant>
        <vt:i4>0</vt:i4>
      </vt:variant>
      <vt:variant>
        <vt:i4>5</vt:i4>
      </vt:variant>
      <vt:variant>
        <vt:lpwstr>https://www.dropbox.com/s/cj948x9q4lff2xw/eau1.pdf?dl=0</vt:lpwstr>
      </vt:variant>
      <vt:variant>
        <vt:lpwstr/>
      </vt:variant>
      <vt:variant>
        <vt:i4>7209011</vt:i4>
      </vt:variant>
      <vt:variant>
        <vt:i4>636</vt:i4>
      </vt:variant>
      <vt:variant>
        <vt:i4>0</vt:i4>
      </vt:variant>
      <vt:variant>
        <vt:i4>5</vt:i4>
      </vt:variant>
      <vt:variant>
        <vt:lpwstr>https://www.dropbox.com/s/kmuhkoliiffg003/air1.pdf?dl=0</vt:lpwstr>
      </vt:variant>
      <vt:variant>
        <vt:lpwstr/>
      </vt:variant>
      <vt:variant>
        <vt:i4>1179749</vt:i4>
      </vt:variant>
      <vt:variant>
        <vt:i4>633</vt:i4>
      </vt:variant>
      <vt:variant>
        <vt:i4>0</vt:i4>
      </vt:variant>
      <vt:variant>
        <vt:i4>5</vt:i4>
      </vt:variant>
      <vt:variant>
        <vt:lpwstr>http://www.infoenergie.eu/riv+ener/LCU_fichiers/LT-4-energies.pdf</vt:lpwstr>
      </vt:variant>
      <vt:variant>
        <vt:lpwstr/>
      </vt:variant>
      <vt:variant>
        <vt:i4>5505081</vt:i4>
      </vt:variant>
      <vt:variant>
        <vt:i4>630</vt:i4>
      </vt:variant>
      <vt:variant>
        <vt:i4>0</vt:i4>
      </vt:variant>
      <vt:variant>
        <vt:i4>5</vt:i4>
      </vt:variant>
      <vt:variant>
        <vt:lpwstr>http://www.infoenergie.eu/riv+ener/LCU_fichiers/EHPA-francais.pdf</vt:lpwstr>
      </vt:variant>
      <vt:variant>
        <vt:lpwstr/>
      </vt:variant>
      <vt:variant>
        <vt:i4>720977</vt:i4>
      </vt:variant>
      <vt:variant>
        <vt:i4>627</vt:i4>
      </vt:variant>
      <vt:variant>
        <vt:i4>0</vt:i4>
      </vt:variant>
      <vt:variant>
        <vt:i4>5</vt:i4>
      </vt:variant>
      <vt:variant>
        <vt:lpwstr>http://www.infoenergie.eu/riv+ener/complements/AFPAC-2013.htm</vt:lpwstr>
      </vt:variant>
      <vt:variant>
        <vt:lpwstr/>
      </vt:variant>
      <vt:variant>
        <vt:i4>4325461</vt:i4>
      </vt:variant>
      <vt:variant>
        <vt:i4>624</vt:i4>
      </vt:variant>
      <vt:variant>
        <vt:i4>0</vt:i4>
      </vt:variant>
      <vt:variant>
        <vt:i4>5</vt:i4>
      </vt:variant>
      <vt:variant>
        <vt:lpwstr>http://www.infoenergie.eu/riv+ener/energie-sans-riviere/PREH.htm</vt:lpwstr>
      </vt:variant>
      <vt:variant>
        <vt:lpwstr/>
      </vt:variant>
      <vt:variant>
        <vt:i4>4259871</vt:i4>
      </vt:variant>
      <vt:variant>
        <vt:i4>621</vt:i4>
      </vt:variant>
      <vt:variant>
        <vt:i4>0</vt:i4>
      </vt:variant>
      <vt:variant>
        <vt:i4>5</vt:i4>
      </vt:variant>
      <vt:variant>
        <vt:lpwstr>http://rivieres.info/patri/regions-departements-communes.htm</vt:lpwstr>
      </vt:variant>
      <vt:variant>
        <vt:lpwstr/>
      </vt:variant>
      <vt:variant>
        <vt:i4>4259871</vt:i4>
      </vt:variant>
      <vt:variant>
        <vt:i4>618</vt:i4>
      </vt:variant>
      <vt:variant>
        <vt:i4>0</vt:i4>
      </vt:variant>
      <vt:variant>
        <vt:i4>5</vt:i4>
      </vt:variant>
      <vt:variant>
        <vt:lpwstr>http://rivieres.info/patri/regions-departements-communes.htm</vt:lpwstr>
      </vt:variant>
      <vt:variant>
        <vt:lpwstr/>
      </vt:variant>
      <vt:variant>
        <vt:i4>7143528</vt:i4>
      </vt:variant>
      <vt:variant>
        <vt:i4>615</vt:i4>
      </vt:variant>
      <vt:variant>
        <vt:i4>0</vt:i4>
      </vt:variant>
      <vt:variant>
        <vt:i4>5</vt:i4>
      </vt:variant>
      <vt:variant>
        <vt:lpwstr>http://www.infoenergie.eu/G-prospective.pdf</vt:lpwstr>
      </vt:variant>
      <vt:variant>
        <vt:lpwstr/>
      </vt:variant>
      <vt:variant>
        <vt:i4>6422591</vt:i4>
      </vt:variant>
      <vt:variant>
        <vt:i4>612</vt:i4>
      </vt:variant>
      <vt:variant>
        <vt:i4>0</vt:i4>
      </vt:variant>
      <vt:variant>
        <vt:i4>5</vt:i4>
      </vt:variant>
      <vt:variant>
        <vt:lpwstr>http://www.infoenergie.eu/riv+ener/source-energie/Hydrofluv.htm</vt:lpwstr>
      </vt:variant>
      <vt:variant>
        <vt:lpwstr/>
      </vt:variant>
      <vt:variant>
        <vt:i4>131193</vt:i4>
      </vt:variant>
      <vt:variant>
        <vt:i4>609</vt:i4>
      </vt:variant>
      <vt:variant>
        <vt:i4>0</vt:i4>
      </vt:variant>
      <vt:variant>
        <vt:i4>5</vt:i4>
      </vt:variant>
      <vt:variant>
        <vt:lpwstr>http://www.infoenergie.eu/riv+ener/LCU_fichiers/ESR-Hydroliennes-ou-eolienne.pdf</vt:lpwstr>
      </vt:variant>
      <vt:variant>
        <vt:lpwstr/>
      </vt:variant>
      <vt:variant>
        <vt:i4>5832749</vt:i4>
      </vt:variant>
      <vt:variant>
        <vt:i4>606</vt:i4>
      </vt:variant>
      <vt:variant>
        <vt:i4>0</vt:i4>
      </vt:variant>
      <vt:variant>
        <vt:i4>5</vt:i4>
      </vt:variant>
      <vt:variant>
        <vt:lpwstr>http://www.infoenergie.eu/riv+ener/LCU_fichiers/LT-croissance.pdf</vt:lpwstr>
      </vt:variant>
      <vt:variant>
        <vt:lpwstr/>
      </vt:variant>
      <vt:variant>
        <vt:i4>2555914</vt:i4>
      </vt:variant>
      <vt:variant>
        <vt:i4>603</vt:i4>
      </vt:variant>
      <vt:variant>
        <vt:i4>0</vt:i4>
      </vt:variant>
      <vt:variant>
        <vt:i4>5</vt:i4>
      </vt:variant>
      <vt:variant>
        <vt:lpwstr>http://www.infoenergie.eu/riv+ener/LCU_fichiers/G-homme-energie.pdf</vt:lpwstr>
      </vt:variant>
      <vt:variant>
        <vt:lpwstr/>
      </vt:variant>
      <vt:variant>
        <vt:i4>6553659</vt:i4>
      </vt:variant>
      <vt:variant>
        <vt:i4>600</vt:i4>
      </vt:variant>
      <vt:variant>
        <vt:i4>0</vt:i4>
      </vt:variant>
      <vt:variant>
        <vt:i4>5</vt:i4>
      </vt:variant>
      <vt:variant>
        <vt:lpwstr>https://www.goodplanet.info/debat/2016/02/16/cest-le-moment-pour-une-taxe-carbone/</vt:lpwstr>
      </vt:variant>
      <vt:variant>
        <vt:lpwstr/>
      </vt:variant>
      <vt:variant>
        <vt:i4>3014699</vt:i4>
      </vt:variant>
      <vt:variant>
        <vt:i4>597</vt:i4>
      </vt:variant>
      <vt:variant>
        <vt:i4>0</vt:i4>
      </vt:variant>
      <vt:variant>
        <vt:i4>5</vt:i4>
      </vt:variant>
      <vt:variant>
        <vt:lpwstr>http://www.infoenergie.eu/Th%C3%A9ma - Trajectoires de transition bas carbone au moindre co%C3%BBt.pdf</vt:lpwstr>
      </vt:variant>
      <vt:variant>
        <vt:lpwstr/>
      </vt:variant>
      <vt:variant>
        <vt:i4>1114129</vt:i4>
      </vt:variant>
      <vt:variant>
        <vt:i4>594</vt:i4>
      </vt:variant>
      <vt:variant>
        <vt:i4>0</vt:i4>
      </vt:variant>
      <vt:variant>
        <vt:i4>5</vt:i4>
      </vt:variant>
      <vt:variant>
        <vt:lpwstr>http://www.developpement-durable.gouv.fr/loi-transition-energetique-croissance-verte</vt:lpwstr>
      </vt:variant>
      <vt:variant>
        <vt:lpwstr/>
      </vt:variant>
      <vt:variant>
        <vt:i4>5963823</vt:i4>
      </vt:variant>
      <vt:variant>
        <vt:i4>591</vt:i4>
      </vt:variant>
      <vt:variant>
        <vt:i4>0</vt:i4>
      </vt:variant>
      <vt:variant>
        <vt:i4>5</vt:i4>
      </vt:variant>
      <vt:variant>
        <vt:lpwstr>http://www.infoenergie.eu/riv+ener/LCU_fichiers/LT-discutable.htm</vt:lpwstr>
      </vt:variant>
      <vt:variant>
        <vt:lpwstr/>
      </vt:variant>
      <vt:variant>
        <vt:i4>851977</vt:i4>
      </vt:variant>
      <vt:variant>
        <vt:i4>588</vt:i4>
      </vt:variant>
      <vt:variant>
        <vt:i4>0</vt:i4>
      </vt:variant>
      <vt:variant>
        <vt:i4>5</vt:i4>
      </vt:variant>
      <vt:variant>
        <vt:lpwstr>http://www.infoenergie.eu/oces/verins/V1.htm</vt:lpwstr>
      </vt:variant>
      <vt:variant>
        <vt:lpwstr/>
      </vt:variant>
      <vt:variant>
        <vt:i4>8192054</vt:i4>
      </vt:variant>
      <vt:variant>
        <vt:i4>585</vt:i4>
      </vt:variant>
      <vt:variant>
        <vt:i4>0</vt:i4>
      </vt:variant>
      <vt:variant>
        <vt:i4>5</vt:i4>
      </vt:variant>
      <vt:variant>
        <vt:lpwstr>http://infoenergie.eu/oces/pertes/pertelin1.htm</vt:lpwstr>
      </vt:variant>
      <vt:variant>
        <vt:lpwstr/>
      </vt:variant>
      <vt:variant>
        <vt:i4>4915203</vt:i4>
      </vt:variant>
      <vt:variant>
        <vt:i4>582</vt:i4>
      </vt:variant>
      <vt:variant>
        <vt:i4>0</vt:i4>
      </vt:variant>
      <vt:variant>
        <vt:i4>5</vt:i4>
      </vt:variant>
      <vt:variant>
        <vt:lpwstr>http://rivieres.info/gpr/type.htm</vt:lpwstr>
      </vt:variant>
      <vt:variant>
        <vt:lpwstr/>
      </vt:variant>
      <vt:variant>
        <vt:i4>7667803</vt:i4>
      </vt:variant>
      <vt:variant>
        <vt:i4>579</vt:i4>
      </vt:variant>
      <vt:variant>
        <vt:i4>0</vt:i4>
      </vt:variant>
      <vt:variant>
        <vt:i4>5</vt:i4>
      </vt:variant>
      <vt:variant>
        <vt:lpwstr>http://crehangec.free.fr/rivac.htm</vt:lpwstr>
      </vt:variant>
      <vt:variant>
        <vt:lpwstr>a</vt:lpwstr>
      </vt:variant>
      <vt:variant>
        <vt:i4>4587575</vt:i4>
      </vt:variant>
      <vt:variant>
        <vt:i4>576</vt:i4>
      </vt:variant>
      <vt:variant>
        <vt:i4>0</vt:i4>
      </vt:variant>
      <vt:variant>
        <vt:i4>5</vt:i4>
      </vt:variant>
      <vt:variant>
        <vt:lpwstr>https://fr.wikipedia.org/wiki/Gradient_g%C3%A9othermique</vt:lpwstr>
      </vt:variant>
      <vt:variant>
        <vt:lpwstr/>
      </vt:variant>
      <vt:variant>
        <vt:i4>6094936</vt:i4>
      </vt:variant>
      <vt:variant>
        <vt:i4>573</vt:i4>
      </vt:variant>
      <vt:variant>
        <vt:i4>0</vt:i4>
      </vt:variant>
      <vt:variant>
        <vt:i4>5</vt:i4>
      </vt:variant>
      <vt:variant>
        <vt:lpwstr>http://www.infoenergie.eu/oces/pertes/perteloc1-1.htm</vt:lpwstr>
      </vt:variant>
      <vt:variant>
        <vt:lpwstr/>
      </vt:variant>
      <vt:variant>
        <vt:i4>7602237</vt:i4>
      </vt:variant>
      <vt:variant>
        <vt:i4>570</vt:i4>
      </vt:variant>
      <vt:variant>
        <vt:i4>0</vt:i4>
      </vt:variant>
      <vt:variant>
        <vt:i4>5</vt:i4>
      </vt:variant>
      <vt:variant>
        <vt:lpwstr>https://eolienne.f4jr.org/energie_grise_d_une_eolienne</vt:lpwstr>
      </vt:variant>
      <vt:variant>
        <vt:lpwstr/>
      </vt:variant>
      <vt:variant>
        <vt:i4>8257642</vt:i4>
      </vt:variant>
      <vt:variant>
        <vt:i4>567</vt:i4>
      </vt:variant>
      <vt:variant>
        <vt:i4>0</vt:i4>
      </vt:variant>
      <vt:variant>
        <vt:i4>5</vt:i4>
      </vt:variant>
      <vt:variant>
        <vt:lpwstr>http://www.ecoconso.be/fr/L-energie-grise-des-materiaux-de</vt:lpwstr>
      </vt:variant>
      <vt:variant>
        <vt:lpwstr/>
      </vt:variant>
      <vt:variant>
        <vt:i4>1179690</vt:i4>
      </vt:variant>
      <vt:variant>
        <vt:i4>564</vt:i4>
      </vt:variant>
      <vt:variant>
        <vt:i4>0</vt:i4>
      </vt:variant>
      <vt:variant>
        <vt:i4>5</vt:i4>
      </vt:variant>
      <vt:variant>
        <vt:lpwstr>http://moldex.pagesperso-orange.fr/air-fr.htm</vt:lpwstr>
      </vt:variant>
      <vt:variant>
        <vt:lpwstr>a</vt:lpwstr>
      </vt:variant>
      <vt:variant>
        <vt:i4>2818144</vt:i4>
      </vt:variant>
      <vt:variant>
        <vt:i4>561</vt:i4>
      </vt:variant>
      <vt:variant>
        <vt:i4>0</vt:i4>
      </vt:variant>
      <vt:variant>
        <vt:i4>5</vt:i4>
      </vt:variant>
      <vt:variant>
        <vt:lpwstr>http://rivieres.info/patri/Introduction.htm</vt:lpwstr>
      </vt:variant>
      <vt:variant>
        <vt:lpwstr/>
      </vt:variant>
      <vt:variant>
        <vt:i4>1114134</vt:i4>
      </vt:variant>
      <vt:variant>
        <vt:i4>558</vt:i4>
      </vt:variant>
      <vt:variant>
        <vt:i4>0</vt:i4>
      </vt:variant>
      <vt:variant>
        <vt:i4>5</vt:i4>
      </vt:variant>
      <vt:variant>
        <vt:lpwstr>http://www.vigicrues.gouv.fr/</vt:lpwstr>
      </vt:variant>
      <vt:variant>
        <vt:lpwstr/>
      </vt:variant>
      <vt:variant>
        <vt:i4>7209003</vt:i4>
      </vt:variant>
      <vt:variant>
        <vt:i4>555</vt:i4>
      </vt:variant>
      <vt:variant>
        <vt:i4>0</vt:i4>
      </vt:variant>
      <vt:variant>
        <vt:i4>5</vt:i4>
      </vt:variant>
      <vt:variant>
        <vt:lpwstr>http://rivieres.info/patri/grands-bassins-versants.pdf</vt:lpwstr>
      </vt:variant>
      <vt:variant>
        <vt:lpwstr/>
      </vt:variant>
      <vt:variant>
        <vt:i4>6488124</vt:i4>
      </vt:variant>
      <vt:variant>
        <vt:i4>552</vt:i4>
      </vt:variant>
      <vt:variant>
        <vt:i4>0</vt:i4>
      </vt:variant>
      <vt:variant>
        <vt:i4>5</vt:i4>
      </vt:variant>
      <vt:variant>
        <vt:lpwstr>http://rivieres.info/patri/renouvelable-contre-biodiversite.htm</vt:lpwstr>
      </vt:variant>
      <vt:variant>
        <vt:lpwstr/>
      </vt:variant>
      <vt:variant>
        <vt:i4>5046344</vt:i4>
      </vt:variant>
      <vt:variant>
        <vt:i4>549</vt:i4>
      </vt:variant>
      <vt:variant>
        <vt:i4>0</vt:i4>
      </vt:variant>
      <vt:variant>
        <vt:i4>5</vt:i4>
      </vt:variant>
      <vt:variant>
        <vt:lpwstr>http://rivieres.info/patri/amont-aval.htm</vt:lpwstr>
      </vt:variant>
      <vt:variant>
        <vt:lpwstr/>
      </vt:variant>
      <vt:variant>
        <vt:i4>5046344</vt:i4>
      </vt:variant>
      <vt:variant>
        <vt:i4>546</vt:i4>
      </vt:variant>
      <vt:variant>
        <vt:i4>0</vt:i4>
      </vt:variant>
      <vt:variant>
        <vt:i4>5</vt:i4>
      </vt:variant>
      <vt:variant>
        <vt:lpwstr>http://rivieres.info/patri/amont-aval.htm</vt:lpwstr>
      </vt:variant>
      <vt:variant>
        <vt:lpwstr/>
      </vt:variant>
      <vt:variant>
        <vt:i4>5701646</vt:i4>
      </vt:variant>
      <vt:variant>
        <vt:i4>543</vt:i4>
      </vt:variant>
      <vt:variant>
        <vt:i4>0</vt:i4>
      </vt:variant>
      <vt:variant>
        <vt:i4>5</vt:i4>
      </vt:variant>
      <vt:variant>
        <vt:lpwstr>http://www.rivieres.info/gpr/grosses4.pdf</vt:lpwstr>
      </vt:variant>
      <vt:variant>
        <vt:lpwstr/>
      </vt:variant>
      <vt:variant>
        <vt:i4>5439570</vt:i4>
      </vt:variant>
      <vt:variant>
        <vt:i4>540</vt:i4>
      </vt:variant>
      <vt:variant>
        <vt:i4>0</vt:i4>
      </vt:variant>
      <vt:variant>
        <vt:i4>5</vt:i4>
      </vt:variant>
      <vt:variant>
        <vt:lpwstr>http://infoenergie.eu/riv+ener/complements/RENOVATION-ENERGETIQUE.pdf</vt:lpwstr>
      </vt:variant>
      <vt:variant>
        <vt:lpwstr/>
      </vt:variant>
      <vt:variant>
        <vt:i4>1900558</vt:i4>
      </vt:variant>
      <vt:variant>
        <vt:i4>537</vt:i4>
      </vt:variant>
      <vt:variant>
        <vt:i4>0</vt:i4>
      </vt:variant>
      <vt:variant>
        <vt:i4>5</vt:i4>
      </vt:variant>
      <vt:variant>
        <vt:lpwstr>http://www.rivieres.info/rep/SDPC-loire-bretagne.htm</vt:lpwstr>
      </vt:variant>
      <vt:variant>
        <vt:lpwstr/>
      </vt:variant>
      <vt:variant>
        <vt:i4>7733322</vt:i4>
      </vt:variant>
      <vt:variant>
        <vt:i4>534</vt:i4>
      </vt:variant>
      <vt:variant>
        <vt:i4>0</vt:i4>
      </vt:variant>
      <vt:variant>
        <vt:i4>5</vt:i4>
      </vt:variant>
      <vt:variant>
        <vt:lpwstr>http://infoenergie.eu/riv+ener/complements/Liens_fichiers/35635568.pdf</vt:lpwstr>
      </vt:variant>
      <vt:variant>
        <vt:lpwstr/>
      </vt:variant>
      <vt:variant>
        <vt:i4>3997723</vt:i4>
      </vt:variant>
      <vt:variant>
        <vt:i4>531</vt:i4>
      </vt:variant>
      <vt:variant>
        <vt:i4>0</vt:i4>
      </vt:variant>
      <vt:variant>
        <vt:i4>5</vt:i4>
      </vt:variant>
      <vt:variant>
        <vt:lpwstr>http://infoenergie.eu/riv+ener/complements/Liens_fichiers/IRENA.pdf</vt:lpwstr>
      </vt:variant>
      <vt:variant>
        <vt:lpwstr/>
      </vt:variant>
      <vt:variant>
        <vt:i4>2359420</vt:i4>
      </vt:variant>
      <vt:variant>
        <vt:i4>528</vt:i4>
      </vt:variant>
      <vt:variant>
        <vt:i4>0</vt:i4>
      </vt:variant>
      <vt:variant>
        <vt:i4>5</vt:i4>
      </vt:variant>
      <vt:variant>
        <vt:lpwstr>http://infoenergie.eu/riv+ener/complements/DOE.htm</vt:lpwstr>
      </vt:variant>
      <vt:variant>
        <vt:lpwstr/>
      </vt:variant>
      <vt:variant>
        <vt:i4>2949164</vt:i4>
      </vt:variant>
      <vt:variant>
        <vt:i4>525</vt:i4>
      </vt:variant>
      <vt:variant>
        <vt:i4>0</vt:i4>
      </vt:variant>
      <vt:variant>
        <vt:i4>5</vt:i4>
      </vt:variant>
      <vt:variant>
        <vt:lpwstr>http://infoenergie.eu/riv+ener/complements/DJU-details.pdf</vt:lpwstr>
      </vt:variant>
      <vt:variant>
        <vt:lpwstr/>
      </vt:variant>
      <vt:variant>
        <vt:i4>3801088</vt:i4>
      </vt:variant>
      <vt:variant>
        <vt:i4>522</vt:i4>
      </vt:variant>
      <vt:variant>
        <vt:i4>0</vt:i4>
      </vt:variant>
      <vt:variant>
        <vt:i4>5</vt:i4>
      </vt:variant>
      <vt:variant>
        <vt:lpwstr>http://infoenergie.eu/riv+ener/complements/Liens_fichiers/BES definitif 26 03 2008.pdf</vt:lpwstr>
      </vt:variant>
      <vt:variant>
        <vt:lpwstr/>
      </vt:variant>
      <vt:variant>
        <vt:i4>6225934</vt:i4>
      </vt:variant>
      <vt:variant>
        <vt:i4>519</vt:i4>
      </vt:variant>
      <vt:variant>
        <vt:i4>0</vt:i4>
      </vt:variant>
      <vt:variant>
        <vt:i4>5</vt:i4>
      </vt:variant>
      <vt:variant>
        <vt:lpwstr>http://www.ale-lyon.org/</vt:lpwstr>
      </vt:variant>
      <vt:variant>
        <vt:lpwstr/>
      </vt:variant>
      <vt:variant>
        <vt:i4>3145732</vt:i4>
      </vt:variant>
      <vt:variant>
        <vt:i4>516</vt:i4>
      </vt:variant>
      <vt:variant>
        <vt:i4>0</vt:i4>
      </vt:variant>
      <vt:variant>
        <vt:i4>5</vt:i4>
      </vt:variant>
      <vt:variant>
        <vt:lpwstr>http://infoenergie.eu/riv+ener/complements/Liens_fichiers/WEO2015SpecialReportonEnergyandClimateChangeExecutiveSummaryFrenchversion.pdf</vt:lpwstr>
      </vt:variant>
      <vt:variant>
        <vt:lpwstr/>
      </vt:variant>
      <vt:variant>
        <vt:i4>5308498</vt:i4>
      </vt:variant>
      <vt:variant>
        <vt:i4>513</vt:i4>
      </vt:variant>
      <vt:variant>
        <vt:i4>0</vt:i4>
      </vt:variant>
      <vt:variant>
        <vt:i4>5</vt:i4>
      </vt:variant>
      <vt:variant>
        <vt:lpwstr>http://afpac.org/</vt:lpwstr>
      </vt:variant>
      <vt:variant>
        <vt:lpwstr/>
      </vt:variant>
      <vt:variant>
        <vt:i4>4718686</vt:i4>
      </vt:variant>
      <vt:variant>
        <vt:i4>510</vt:i4>
      </vt:variant>
      <vt:variant>
        <vt:i4>0</vt:i4>
      </vt:variant>
      <vt:variant>
        <vt:i4>5</vt:i4>
      </vt:variant>
      <vt:variant>
        <vt:lpwstr>http://www.infoenergie.eu/riv+ener/En 2080 apr%C3%A8s J%C3%A9sus.htm</vt:lpwstr>
      </vt:variant>
      <vt:variant>
        <vt:lpwstr/>
      </vt:variant>
      <vt:variant>
        <vt:i4>458846</vt:i4>
      </vt:variant>
      <vt:variant>
        <vt:i4>507</vt:i4>
      </vt:variant>
      <vt:variant>
        <vt:i4>0</vt:i4>
      </vt:variant>
      <vt:variant>
        <vt:i4>5</vt:i4>
      </vt:variant>
      <vt:variant>
        <vt:lpwstr>http://www.infoenergie.eu/riv+ener/energie-sans-riviere/La fusion-nucleaire-controlee.htm</vt:lpwstr>
      </vt:variant>
      <vt:variant>
        <vt:lpwstr/>
      </vt:variant>
      <vt:variant>
        <vt:i4>7864438</vt:i4>
      </vt:variant>
      <vt:variant>
        <vt:i4>504</vt:i4>
      </vt:variant>
      <vt:variant>
        <vt:i4>0</vt:i4>
      </vt:variant>
      <vt:variant>
        <vt:i4>5</vt:i4>
      </vt:variant>
      <vt:variant>
        <vt:lpwstr>http://www.infoenergie.eu/riv+ener/complements/RadiateursBT.htm</vt:lpwstr>
      </vt:variant>
      <vt:variant>
        <vt:lpwstr/>
      </vt:variant>
      <vt:variant>
        <vt:i4>327743</vt:i4>
      </vt:variant>
      <vt:variant>
        <vt:i4>501</vt:i4>
      </vt:variant>
      <vt:variant>
        <vt:i4>0</vt:i4>
      </vt:variant>
      <vt:variant>
        <vt:i4>5</vt:i4>
      </vt:variant>
      <vt:variant>
        <vt:lpwstr>http://infoenergie.eu/lex/lexique.htm</vt:lpwstr>
      </vt:variant>
      <vt:variant>
        <vt:lpwstr>E</vt:lpwstr>
      </vt:variant>
      <vt:variant>
        <vt:i4>852048</vt:i4>
      </vt:variant>
      <vt:variant>
        <vt:i4>498</vt:i4>
      </vt:variant>
      <vt:variant>
        <vt:i4>0</vt:i4>
      </vt:variant>
      <vt:variant>
        <vt:i4>5</vt:i4>
      </vt:variant>
      <vt:variant>
        <vt:lpwstr>http://www.infoenergie.eu/riv+ener/source-energie/SWE.htm</vt:lpwstr>
      </vt:variant>
      <vt:variant>
        <vt:lpwstr/>
      </vt:variant>
      <vt:variant>
        <vt:i4>2818105</vt:i4>
      </vt:variant>
      <vt:variant>
        <vt:i4>495</vt:i4>
      </vt:variant>
      <vt:variant>
        <vt:i4>0</vt:i4>
      </vt:variant>
      <vt:variant>
        <vt:i4>5</vt:i4>
      </vt:variant>
      <vt:variant>
        <vt:lpwstr>http://www.rivieres.info/patri/Introduction.htm</vt:lpwstr>
      </vt:variant>
      <vt:variant>
        <vt:lpwstr/>
      </vt:variant>
      <vt:variant>
        <vt:i4>2097171</vt:i4>
      </vt:variant>
      <vt:variant>
        <vt:i4>492</vt:i4>
      </vt:variant>
      <vt:variant>
        <vt:i4>0</vt:i4>
      </vt:variant>
      <vt:variant>
        <vt:i4>5</vt:i4>
      </vt:variant>
      <vt:variant>
        <vt:lpwstr>http://www.infoenergie.eu/riv+ener/LCU_fichiers/LT-deperditions-parois.pdf</vt:lpwstr>
      </vt:variant>
      <vt:variant>
        <vt:lpwstr/>
      </vt:variant>
      <vt:variant>
        <vt:i4>93</vt:i4>
      </vt:variant>
      <vt:variant>
        <vt:i4>489</vt:i4>
      </vt:variant>
      <vt:variant>
        <vt:i4>0</vt:i4>
      </vt:variant>
      <vt:variant>
        <vt:i4>5</vt:i4>
      </vt:variant>
      <vt:variant>
        <vt:lpwstr>http://infoenergie.eu/riv+ener/complements/fiche_technique_xtreme.pdf</vt:lpwstr>
      </vt:variant>
      <vt:variant>
        <vt:lpwstr/>
      </vt:variant>
      <vt:variant>
        <vt:i4>7864438</vt:i4>
      </vt:variant>
      <vt:variant>
        <vt:i4>486</vt:i4>
      </vt:variant>
      <vt:variant>
        <vt:i4>0</vt:i4>
      </vt:variant>
      <vt:variant>
        <vt:i4>5</vt:i4>
      </vt:variant>
      <vt:variant>
        <vt:lpwstr>http://www.infoenergie.eu/riv+ener/complements/RadiateursBT.htm</vt:lpwstr>
      </vt:variant>
      <vt:variant>
        <vt:lpwstr/>
      </vt:variant>
      <vt:variant>
        <vt:i4>2818051</vt:i4>
      </vt:variant>
      <vt:variant>
        <vt:i4>483</vt:i4>
      </vt:variant>
      <vt:variant>
        <vt:i4>0</vt:i4>
      </vt:variant>
      <vt:variant>
        <vt:i4>5</vt:i4>
      </vt:variant>
      <vt:variant>
        <vt:lpwstr>http://www.infoenergie.eu/riv+ener/LCU_fichiers/WA-emetteurs-thermiques.pdf</vt:lpwstr>
      </vt:variant>
      <vt:variant>
        <vt:lpwstr/>
      </vt:variant>
      <vt:variant>
        <vt:i4>4784208</vt:i4>
      </vt:variant>
      <vt:variant>
        <vt:i4>480</vt:i4>
      </vt:variant>
      <vt:variant>
        <vt:i4>0</vt:i4>
      </vt:variant>
      <vt:variant>
        <vt:i4>5</vt:i4>
      </vt:variant>
      <vt:variant>
        <vt:lpwstr>http://www.infoenergie.eu/riv+ener/source-energie/Complementarite des reseaux ENP.htm</vt:lpwstr>
      </vt:variant>
      <vt:variant>
        <vt:lpwstr/>
      </vt:variant>
      <vt:variant>
        <vt:i4>1769576</vt:i4>
      </vt:variant>
      <vt:variant>
        <vt:i4>477</vt:i4>
      </vt:variant>
      <vt:variant>
        <vt:i4>0</vt:i4>
      </vt:variant>
      <vt:variant>
        <vt:i4>5</vt:i4>
      </vt:variant>
      <vt:variant>
        <vt:lpwstr>http://www.infoenergie.eu/riv+ener/LCU_fichiers/G-prospective.pdf</vt:lpwstr>
      </vt:variant>
      <vt:variant>
        <vt:lpwstr/>
      </vt:variant>
      <vt:variant>
        <vt:i4>6881386</vt:i4>
      </vt:variant>
      <vt:variant>
        <vt:i4>474</vt:i4>
      </vt:variant>
      <vt:variant>
        <vt:i4>0</vt:i4>
      </vt:variant>
      <vt:variant>
        <vt:i4>5</vt:i4>
      </vt:variant>
      <vt:variant>
        <vt:lpwstr>http://www.infoenergie.eu/riv+ener/complements/point12.pdf</vt:lpwstr>
      </vt:variant>
      <vt:variant>
        <vt:lpwstr/>
      </vt:variant>
      <vt:variant>
        <vt:i4>4259906</vt:i4>
      </vt:variant>
      <vt:variant>
        <vt:i4>471</vt:i4>
      </vt:variant>
      <vt:variant>
        <vt:i4>0</vt:i4>
      </vt:variant>
      <vt:variant>
        <vt:i4>5</vt:i4>
      </vt:variant>
      <vt:variant>
        <vt:lpwstr>https://www.dropbox.com/s/32vlqcdpjqc0zvc/Mesure1-JG.pdf?dl=0</vt:lpwstr>
      </vt:variant>
      <vt:variant>
        <vt:lpwstr/>
      </vt:variant>
      <vt:variant>
        <vt:i4>6750325</vt:i4>
      </vt:variant>
      <vt:variant>
        <vt:i4>468</vt:i4>
      </vt:variant>
      <vt:variant>
        <vt:i4>0</vt:i4>
      </vt:variant>
      <vt:variant>
        <vt:i4>5</vt:i4>
      </vt:variant>
      <vt:variant>
        <vt:lpwstr>http://observatoires.net/heures-creuses</vt:lpwstr>
      </vt:variant>
      <vt:variant>
        <vt:lpwstr/>
      </vt:variant>
      <vt:variant>
        <vt:i4>3211370</vt:i4>
      </vt:variant>
      <vt:variant>
        <vt:i4>465</vt:i4>
      </vt:variant>
      <vt:variant>
        <vt:i4>0</vt:i4>
      </vt:variant>
      <vt:variant>
        <vt:i4>5</vt:i4>
      </vt:variant>
      <vt:variant>
        <vt:lpwstr>https://www.dropbox.com/s/ksga68sxazmd15k/ppe-circulation.png?dl=0</vt:lpwstr>
      </vt:variant>
      <vt:variant>
        <vt:lpwstr/>
      </vt:variant>
      <vt:variant>
        <vt:i4>524303</vt:i4>
      </vt:variant>
      <vt:variant>
        <vt:i4>462</vt:i4>
      </vt:variant>
      <vt:variant>
        <vt:i4>0</vt:i4>
      </vt:variant>
      <vt:variant>
        <vt:i4>5</vt:i4>
      </vt:variant>
      <vt:variant>
        <vt:lpwstr>https://www.dropbox.com/sh/31ezva3wvk5ufn9/AADK4wcCF0dEv0ikfIe-4SDZa?dl=0</vt:lpwstr>
      </vt:variant>
      <vt:variant>
        <vt:lpwstr/>
      </vt:variant>
      <vt:variant>
        <vt:i4>3473440</vt:i4>
      </vt:variant>
      <vt:variant>
        <vt:i4>459</vt:i4>
      </vt:variant>
      <vt:variant>
        <vt:i4>0</vt:i4>
      </vt:variant>
      <vt:variant>
        <vt:i4>5</vt:i4>
      </vt:variant>
      <vt:variant>
        <vt:lpwstr>https://www.dropbox.com/s/qdjutcbpali62zi/Rep%C3%A9rage colonne chauffage.pdf?dl=0</vt:lpwstr>
      </vt:variant>
      <vt:variant>
        <vt:lpwstr/>
      </vt:variant>
      <vt:variant>
        <vt:i4>2031701</vt:i4>
      </vt:variant>
      <vt:variant>
        <vt:i4>456</vt:i4>
      </vt:variant>
      <vt:variant>
        <vt:i4>0</vt:i4>
      </vt:variant>
      <vt:variant>
        <vt:i4>5</vt:i4>
      </vt:variant>
      <vt:variant>
        <vt:lpwstr>http://www.infoenergie.eu/riv+ener/complements/equilibrage-valves.htm</vt:lpwstr>
      </vt:variant>
      <vt:variant>
        <vt:lpwstr/>
      </vt:variant>
      <vt:variant>
        <vt:i4>2752620</vt:i4>
      </vt:variant>
      <vt:variant>
        <vt:i4>453</vt:i4>
      </vt:variant>
      <vt:variant>
        <vt:i4>0</vt:i4>
      </vt:variant>
      <vt:variant>
        <vt:i4>5</vt:i4>
      </vt:variant>
      <vt:variant>
        <vt:lpwstr>http://www.infoenergie.eu/riv+ener/complements/Equilibrage hydraulique.htm</vt:lpwstr>
      </vt:variant>
      <vt:variant>
        <vt:lpwstr/>
      </vt:variant>
      <vt:variant>
        <vt:i4>7143445</vt:i4>
      </vt:variant>
      <vt:variant>
        <vt:i4>450</vt:i4>
      </vt:variant>
      <vt:variant>
        <vt:i4>0</vt:i4>
      </vt:variant>
      <vt:variant>
        <vt:i4>5</vt:i4>
      </vt:variant>
      <vt:variant>
        <vt:lpwstr>https://www.dropbox.com/s/qtle1k41ml60n2o/RA-DV_VDGWJ104.pdf?dl=0</vt:lpwstr>
      </vt:variant>
      <vt:variant>
        <vt:lpwstr/>
      </vt:variant>
      <vt:variant>
        <vt:i4>6291488</vt:i4>
      </vt:variant>
      <vt:variant>
        <vt:i4>447</vt:i4>
      </vt:variant>
      <vt:variant>
        <vt:i4>0</vt:i4>
      </vt:variant>
      <vt:variant>
        <vt:i4>5</vt:i4>
      </vt:variant>
      <vt:variant>
        <vt:lpwstr>http://www.iifiir.org/userfiles/file/webfiles/summaries/Refrigerant_classification_FR.pdf</vt:lpwstr>
      </vt:variant>
      <vt:variant>
        <vt:lpwstr/>
      </vt:variant>
      <vt:variant>
        <vt:i4>2359333</vt:i4>
      </vt:variant>
      <vt:variant>
        <vt:i4>444</vt:i4>
      </vt:variant>
      <vt:variant>
        <vt:i4>0</vt:i4>
      </vt:variant>
      <vt:variant>
        <vt:i4>5</vt:i4>
      </vt:variant>
      <vt:variant>
        <vt:lpwstr>http://www.infoenergie.eu/riv+ener/complements/DOE.htm</vt:lpwstr>
      </vt:variant>
      <vt:variant>
        <vt:lpwstr/>
      </vt:variant>
      <vt:variant>
        <vt:i4>4325461</vt:i4>
      </vt:variant>
      <vt:variant>
        <vt:i4>441</vt:i4>
      </vt:variant>
      <vt:variant>
        <vt:i4>0</vt:i4>
      </vt:variant>
      <vt:variant>
        <vt:i4>5</vt:i4>
      </vt:variant>
      <vt:variant>
        <vt:lpwstr>http://www.infoenergie.eu/riv+ener/energie-sans-riviere/PREH.htm</vt:lpwstr>
      </vt:variant>
      <vt:variant>
        <vt:lpwstr/>
      </vt:variant>
      <vt:variant>
        <vt:i4>5111881</vt:i4>
      </vt:variant>
      <vt:variant>
        <vt:i4>438</vt:i4>
      </vt:variant>
      <vt:variant>
        <vt:i4>0</vt:i4>
      </vt:variant>
      <vt:variant>
        <vt:i4>5</vt:i4>
      </vt:variant>
      <vt:variant>
        <vt:lpwstr>http://www.batiactu.com/edito/renovation-energetique-plombee-par-couple-infernal-51991.php?MD5email=f425f7220d0a184c2ad793601461768a&amp;utm_source=&amp;utm_medium=</vt:lpwstr>
      </vt:variant>
      <vt:variant>
        <vt:lpwstr/>
      </vt:variant>
      <vt:variant>
        <vt:i4>3407880</vt:i4>
      </vt:variant>
      <vt:variant>
        <vt:i4>435</vt:i4>
      </vt:variant>
      <vt:variant>
        <vt:i4>0</vt:i4>
      </vt:variant>
      <vt:variant>
        <vt:i4>5</vt:i4>
      </vt:variant>
      <vt:variant>
        <vt:lpwstr>http://www.infoenergie.eu/riv+ener/LCU_fichiers/E1159-Rapport_PointduJour_Audit-Energetique.pdf</vt:lpwstr>
      </vt:variant>
      <vt:variant>
        <vt:lpwstr/>
      </vt:variant>
      <vt:variant>
        <vt:i4>2621449</vt:i4>
      </vt:variant>
      <vt:variant>
        <vt:i4>432</vt:i4>
      </vt:variant>
      <vt:variant>
        <vt:i4>0</vt:i4>
      </vt:variant>
      <vt:variant>
        <vt:i4>5</vt:i4>
      </vt:variant>
      <vt:variant>
        <vt:lpwstr>http://www.infoenergie.eu/riv+ener/LCU_fichiers/Epub51 592.pdf</vt:lpwstr>
      </vt:variant>
      <vt:variant>
        <vt:lpwstr/>
      </vt:variant>
      <vt:variant>
        <vt:i4>4325461</vt:i4>
      </vt:variant>
      <vt:variant>
        <vt:i4>429</vt:i4>
      </vt:variant>
      <vt:variant>
        <vt:i4>0</vt:i4>
      </vt:variant>
      <vt:variant>
        <vt:i4>5</vt:i4>
      </vt:variant>
      <vt:variant>
        <vt:lpwstr>http://www.infoenergie.eu/riv+ener/energie-sans-riviere/PREH.htm</vt:lpwstr>
      </vt:variant>
      <vt:variant>
        <vt:lpwstr/>
      </vt:variant>
      <vt:variant>
        <vt:i4>3539069</vt:i4>
      </vt:variant>
      <vt:variant>
        <vt:i4>426</vt:i4>
      </vt:variant>
      <vt:variant>
        <vt:i4>0</vt:i4>
      </vt:variant>
      <vt:variant>
        <vt:i4>5</vt:i4>
      </vt:variant>
      <vt:variant>
        <vt:lpwstr>https://www.opqibi.com/</vt:lpwstr>
      </vt:variant>
      <vt:variant>
        <vt:lpwstr/>
      </vt:variant>
      <vt:variant>
        <vt:i4>5308521</vt:i4>
      </vt:variant>
      <vt:variant>
        <vt:i4>423</vt:i4>
      </vt:variant>
      <vt:variant>
        <vt:i4>0</vt:i4>
      </vt:variant>
      <vt:variant>
        <vt:i4>5</vt:i4>
      </vt:variant>
      <vt:variant>
        <vt:lpwstr>http://www.leparticulier.fr/jcms/c_57088/charges-d-immeuble-cout-annuel-moyen</vt:lpwstr>
      </vt:variant>
      <vt:variant>
        <vt:lpwstr/>
      </vt:variant>
      <vt:variant>
        <vt:i4>3342357</vt:i4>
      </vt:variant>
      <vt:variant>
        <vt:i4>420</vt:i4>
      </vt:variant>
      <vt:variant>
        <vt:i4>0</vt:i4>
      </vt:variant>
      <vt:variant>
        <vt:i4>5</vt:i4>
      </vt:variant>
      <vt:variant>
        <vt:lpwstr>http://www.infoenergie.eu/riv+ener/LCU_fichiers/eco-bilan-simplifie (1).pdf</vt:lpwstr>
      </vt:variant>
      <vt:variant>
        <vt:lpwstr/>
      </vt:variant>
      <vt:variant>
        <vt:i4>4128851</vt:i4>
      </vt:variant>
      <vt:variant>
        <vt:i4>417</vt:i4>
      </vt:variant>
      <vt:variant>
        <vt:i4>0</vt:i4>
      </vt:variant>
      <vt:variant>
        <vt:i4>5</vt:i4>
      </vt:variant>
      <vt:variant>
        <vt:lpwstr>http://www.infoenergie.eu/riv+ener/complements/Liens_fichiers/DGE140_SoundShell_FR_LD_0.pdf</vt:lpwstr>
      </vt:variant>
      <vt:variant>
        <vt:lpwstr/>
      </vt:variant>
      <vt:variant>
        <vt:i4>983129</vt:i4>
      </vt:variant>
      <vt:variant>
        <vt:i4>414</vt:i4>
      </vt:variant>
      <vt:variant>
        <vt:i4>0</vt:i4>
      </vt:variant>
      <vt:variant>
        <vt:i4>5</vt:i4>
      </vt:variant>
      <vt:variant>
        <vt:lpwstr>http://www.infoenergie.eu/riv+ener/complements/exemple-reseau.htm</vt:lpwstr>
      </vt:variant>
      <vt:variant>
        <vt:lpwstr/>
      </vt:variant>
      <vt:variant>
        <vt:i4>6356999</vt:i4>
      </vt:variant>
      <vt:variant>
        <vt:i4>411</vt:i4>
      </vt:variant>
      <vt:variant>
        <vt:i4>0</vt:i4>
      </vt:variant>
      <vt:variant>
        <vt:i4>5</vt:i4>
      </vt:variant>
      <vt:variant>
        <vt:lpwstr>http://www.infoenergie.eu/riv+ener/LCU_fichiers/RSE-sol.pdf</vt:lpwstr>
      </vt:variant>
      <vt:variant>
        <vt:lpwstr/>
      </vt:variant>
      <vt:variant>
        <vt:i4>8192111</vt:i4>
      </vt:variant>
      <vt:variant>
        <vt:i4>408</vt:i4>
      </vt:variant>
      <vt:variant>
        <vt:i4>0</vt:i4>
      </vt:variant>
      <vt:variant>
        <vt:i4>5</vt:i4>
      </vt:variant>
      <vt:variant>
        <vt:lpwstr>http://www.infoenergie.eu/oces/pertes/pertelin1.htm</vt:lpwstr>
      </vt:variant>
      <vt:variant>
        <vt:lpwstr/>
      </vt:variant>
      <vt:variant>
        <vt:i4>6946921</vt:i4>
      </vt:variant>
      <vt:variant>
        <vt:i4>405</vt:i4>
      </vt:variant>
      <vt:variant>
        <vt:i4>0</vt:i4>
      </vt:variant>
      <vt:variant>
        <vt:i4>5</vt:i4>
      </vt:variant>
      <vt:variant>
        <vt:lpwstr>http://www.infoenergie.eu/oces/pertes/aspiration-pompes.htm</vt:lpwstr>
      </vt:variant>
      <vt:variant>
        <vt:lpwstr/>
      </vt:variant>
      <vt:variant>
        <vt:i4>8192111</vt:i4>
      </vt:variant>
      <vt:variant>
        <vt:i4>402</vt:i4>
      </vt:variant>
      <vt:variant>
        <vt:i4>0</vt:i4>
      </vt:variant>
      <vt:variant>
        <vt:i4>5</vt:i4>
      </vt:variant>
      <vt:variant>
        <vt:lpwstr>http://www.infoenergie.eu/oces/pertes/pertelin1.htm</vt:lpwstr>
      </vt:variant>
      <vt:variant>
        <vt:lpwstr/>
      </vt:variant>
      <vt:variant>
        <vt:i4>2359315</vt:i4>
      </vt:variant>
      <vt:variant>
        <vt:i4>351</vt:i4>
      </vt:variant>
      <vt:variant>
        <vt:i4>0</vt:i4>
      </vt:variant>
      <vt:variant>
        <vt:i4>5</vt:i4>
      </vt:variant>
      <vt:variant>
        <vt:lpwstr>http://infoenergie.eu/riv+ener/LCU_fichiers/WA-UNPI.htm</vt:lpwstr>
      </vt:variant>
      <vt:variant>
        <vt:lpwstr/>
      </vt:variant>
      <vt:variant>
        <vt:i4>2359420</vt:i4>
      </vt:variant>
      <vt:variant>
        <vt:i4>348</vt:i4>
      </vt:variant>
      <vt:variant>
        <vt:i4>0</vt:i4>
      </vt:variant>
      <vt:variant>
        <vt:i4>5</vt:i4>
      </vt:variant>
      <vt:variant>
        <vt:lpwstr>http://infoenergie.eu/riv+ener/complements/DOE.htm</vt:lpwstr>
      </vt:variant>
      <vt:variant>
        <vt:lpwstr/>
      </vt:variant>
      <vt:variant>
        <vt:i4>7995431</vt:i4>
      </vt:variant>
      <vt:variant>
        <vt:i4>345</vt:i4>
      </vt:variant>
      <vt:variant>
        <vt:i4>0</vt:i4>
      </vt:variant>
      <vt:variant>
        <vt:i4>5</vt:i4>
      </vt:variant>
      <vt:variant>
        <vt:lpwstr>http://infoenergie.eu/riv+ener/complements/ANAH.htm</vt:lpwstr>
      </vt:variant>
      <vt:variant>
        <vt:lpwstr/>
      </vt:variant>
      <vt:variant>
        <vt:i4>720904</vt:i4>
      </vt:variant>
      <vt:variant>
        <vt:i4>342</vt:i4>
      </vt:variant>
      <vt:variant>
        <vt:i4>0</vt:i4>
      </vt:variant>
      <vt:variant>
        <vt:i4>5</vt:i4>
      </vt:variant>
      <vt:variant>
        <vt:lpwstr>http://infoenergie.eu/riv+ener/complements/AFPAC-2013.htm</vt:lpwstr>
      </vt:variant>
      <vt:variant>
        <vt:lpwstr/>
      </vt:variant>
      <vt:variant>
        <vt:i4>262233</vt:i4>
      </vt:variant>
      <vt:variant>
        <vt:i4>339</vt:i4>
      </vt:variant>
      <vt:variant>
        <vt:i4>0</vt:i4>
      </vt:variant>
      <vt:variant>
        <vt:i4>5</vt:i4>
      </vt:variant>
      <vt:variant>
        <vt:lpwstr>http://infoenergie.eu/riv+ener/energie-sans-riviere/la-chaleur-renouvelable-des-senateurs.htm</vt:lpwstr>
      </vt:variant>
      <vt:variant>
        <vt:lpwstr/>
      </vt:variant>
      <vt:variant>
        <vt:i4>1900567</vt:i4>
      </vt:variant>
      <vt:variant>
        <vt:i4>336</vt:i4>
      </vt:variant>
      <vt:variant>
        <vt:i4>0</vt:i4>
      </vt:variant>
      <vt:variant>
        <vt:i4>5</vt:i4>
      </vt:variant>
      <vt:variant>
        <vt:lpwstr>http://www.infoenergie.eu/riv+ener/complements/medad-ptz2.htm</vt:lpwstr>
      </vt:variant>
      <vt:variant>
        <vt:lpwstr/>
      </vt:variant>
      <vt:variant>
        <vt:i4>3932177</vt:i4>
      </vt:variant>
      <vt:variant>
        <vt:i4>333</vt:i4>
      </vt:variant>
      <vt:variant>
        <vt:i4>0</vt:i4>
      </vt:variant>
      <vt:variant>
        <vt:i4>5</vt:i4>
      </vt:variant>
      <vt:variant>
        <vt:lpwstr>http://www.infoenergie.eu/riv+ener/LCU_fichiers/LT-chaines-energetiques.pdf</vt:lpwstr>
      </vt:variant>
      <vt:variant>
        <vt:lpwstr/>
      </vt:variant>
      <vt:variant>
        <vt:i4>1376339</vt:i4>
      </vt:variant>
      <vt:variant>
        <vt:i4>330</vt:i4>
      </vt:variant>
      <vt:variant>
        <vt:i4>0</vt:i4>
      </vt:variant>
      <vt:variant>
        <vt:i4>5</vt:i4>
      </vt:variant>
      <vt:variant>
        <vt:lpwstr>http://www.infoenergie.eu/riv+ener/COP21.htm</vt:lpwstr>
      </vt:variant>
      <vt:variant>
        <vt:lpwstr/>
      </vt:variant>
      <vt:variant>
        <vt:i4>5242884</vt:i4>
      </vt:variant>
      <vt:variant>
        <vt:i4>327</vt:i4>
      </vt:variant>
      <vt:variant>
        <vt:i4>0</vt:i4>
      </vt:variant>
      <vt:variant>
        <vt:i4>5</vt:i4>
      </vt:variant>
      <vt:variant>
        <vt:lpwstr>http://www.rivieres.info/gpr/Sismique-france.jpg</vt:lpwstr>
      </vt:variant>
      <vt:variant>
        <vt:lpwstr/>
      </vt:variant>
      <vt:variant>
        <vt:i4>458846</vt:i4>
      </vt:variant>
      <vt:variant>
        <vt:i4>324</vt:i4>
      </vt:variant>
      <vt:variant>
        <vt:i4>0</vt:i4>
      </vt:variant>
      <vt:variant>
        <vt:i4>5</vt:i4>
      </vt:variant>
      <vt:variant>
        <vt:lpwstr>http://www.infoenergie.eu/riv+ener/energie-sans-riviere/La fusion-nucleaire-controlee.htm</vt:lpwstr>
      </vt:variant>
      <vt:variant>
        <vt:lpwstr/>
      </vt:variant>
      <vt:variant>
        <vt:i4>5963823</vt:i4>
      </vt:variant>
      <vt:variant>
        <vt:i4>321</vt:i4>
      </vt:variant>
      <vt:variant>
        <vt:i4>0</vt:i4>
      </vt:variant>
      <vt:variant>
        <vt:i4>5</vt:i4>
      </vt:variant>
      <vt:variant>
        <vt:lpwstr>http://www.infoenergie.eu/riv+ener/LCU_fichiers/LT-discutable.htm</vt:lpwstr>
      </vt:variant>
      <vt:variant>
        <vt:lpwstr/>
      </vt:variant>
      <vt:variant>
        <vt:i4>5570574</vt:i4>
      </vt:variant>
      <vt:variant>
        <vt:i4>318</vt:i4>
      </vt:variant>
      <vt:variant>
        <vt:i4>0</vt:i4>
      </vt:variant>
      <vt:variant>
        <vt:i4>5</vt:i4>
      </vt:variant>
      <vt:variant>
        <vt:lpwstr>http://www.infoenergie.eu/riv+ener/complements/isolation-generalites.htm</vt:lpwstr>
      </vt:variant>
      <vt:variant>
        <vt:lpwstr/>
      </vt:variant>
      <vt:variant>
        <vt:i4>5963823</vt:i4>
      </vt:variant>
      <vt:variant>
        <vt:i4>315</vt:i4>
      </vt:variant>
      <vt:variant>
        <vt:i4>0</vt:i4>
      </vt:variant>
      <vt:variant>
        <vt:i4>5</vt:i4>
      </vt:variant>
      <vt:variant>
        <vt:lpwstr>http://www.infoenergie.eu/riv+ener/LCU_fichiers/LT-discutable.htm</vt:lpwstr>
      </vt:variant>
      <vt:variant>
        <vt:lpwstr/>
      </vt:variant>
      <vt:variant>
        <vt:i4>7929903</vt:i4>
      </vt:variant>
      <vt:variant>
        <vt:i4>312</vt:i4>
      </vt:variant>
      <vt:variant>
        <vt:i4>0</vt:i4>
      </vt:variant>
      <vt:variant>
        <vt:i4>5</vt:i4>
      </vt:variant>
      <vt:variant>
        <vt:lpwstr>http://www.infoenergie.eu/oces/huile/huile.htm</vt:lpwstr>
      </vt:variant>
      <vt:variant>
        <vt:lpwstr/>
      </vt:variant>
      <vt:variant>
        <vt:i4>1310773</vt:i4>
      </vt:variant>
      <vt:variant>
        <vt:i4>309</vt:i4>
      </vt:variant>
      <vt:variant>
        <vt:i4>0</vt:i4>
      </vt:variant>
      <vt:variant>
        <vt:i4>5</vt:i4>
      </vt:variant>
      <vt:variant>
        <vt:lpwstr>http://infoenergie.eu/riv+ener/complements/Liens_fichiers/unites.pdf</vt:lpwstr>
      </vt:variant>
      <vt:variant>
        <vt:lpwstr/>
      </vt:variant>
      <vt:variant>
        <vt:i4>5636174</vt:i4>
      </vt:variant>
      <vt:variant>
        <vt:i4>306</vt:i4>
      </vt:variant>
      <vt:variant>
        <vt:i4>0</vt:i4>
      </vt:variant>
      <vt:variant>
        <vt:i4>5</vt:i4>
      </vt:variant>
      <vt:variant>
        <vt:lpwstr>http://www.fsr.ac.ma/cours/physique/bargach/Chap4.pdf</vt:lpwstr>
      </vt:variant>
      <vt:variant>
        <vt:lpwstr/>
      </vt:variant>
      <vt:variant>
        <vt:i4>1179729</vt:i4>
      </vt:variant>
      <vt:variant>
        <vt:i4>303</vt:i4>
      </vt:variant>
      <vt:variant>
        <vt:i4>0</vt:i4>
      </vt:variant>
      <vt:variant>
        <vt:i4>5</vt:i4>
      </vt:variant>
      <vt:variant>
        <vt:lpwstr>http://herve.silve.pagesperso-orange.fr/radiateur.htm</vt:lpwstr>
      </vt:variant>
      <vt:variant>
        <vt:lpwstr/>
      </vt:variant>
      <vt:variant>
        <vt:i4>983129</vt:i4>
      </vt:variant>
      <vt:variant>
        <vt:i4>300</vt:i4>
      </vt:variant>
      <vt:variant>
        <vt:i4>0</vt:i4>
      </vt:variant>
      <vt:variant>
        <vt:i4>5</vt:i4>
      </vt:variant>
      <vt:variant>
        <vt:lpwstr>http://www.infoenergie.eu/riv+ener/complements/exemple-reseau.htm</vt:lpwstr>
      </vt:variant>
      <vt:variant>
        <vt:lpwstr/>
      </vt:variant>
      <vt:variant>
        <vt:i4>1966159</vt:i4>
      </vt:variant>
      <vt:variant>
        <vt:i4>297</vt:i4>
      </vt:variant>
      <vt:variant>
        <vt:i4>0</vt:i4>
      </vt:variant>
      <vt:variant>
        <vt:i4>5</vt:i4>
      </vt:variant>
      <vt:variant>
        <vt:lpwstr>https://www.syctom-paris.fr/installations-et-projets/installations/isseane/centre-de-tri.html</vt:lpwstr>
      </vt:variant>
      <vt:variant>
        <vt:lpwstr/>
      </vt:variant>
      <vt:variant>
        <vt:i4>6357010</vt:i4>
      </vt:variant>
      <vt:variant>
        <vt:i4>294</vt:i4>
      </vt:variant>
      <vt:variant>
        <vt:i4>0</vt:i4>
      </vt:variant>
      <vt:variant>
        <vt:i4>5</vt:i4>
      </vt:variant>
      <vt:variant>
        <vt:lpwstr>http://www.infoenergie.eu/riv+ener/complements/Liens_fichiers/sovignet.pdf</vt:lpwstr>
      </vt:variant>
      <vt:variant>
        <vt:lpwstr/>
      </vt:variant>
      <vt:variant>
        <vt:i4>3997794</vt:i4>
      </vt:variant>
      <vt:variant>
        <vt:i4>291</vt:i4>
      </vt:variant>
      <vt:variant>
        <vt:i4>0</vt:i4>
      </vt:variant>
      <vt:variant>
        <vt:i4>5</vt:i4>
      </vt:variant>
      <vt:variant>
        <vt:lpwstr>http://www.rivieres.info/patri/CET-glaciere.htm</vt:lpwstr>
      </vt:variant>
      <vt:variant>
        <vt:lpwstr/>
      </vt:variant>
      <vt:variant>
        <vt:i4>983129</vt:i4>
      </vt:variant>
      <vt:variant>
        <vt:i4>288</vt:i4>
      </vt:variant>
      <vt:variant>
        <vt:i4>0</vt:i4>
      </vt:variant>
      <vt:variant>
        <vt:i4>5</vt:i4>
      </vt:variant>
      <vt:variant>
        <vt:lpwstr>http://www.infoenergie.eu/riv+ener/complements/exemple-reseau.htm</vt:lpwstr>
      </vt:variant>
      <vt:variant>
        <vt:lpwstr/>
      </vt:variant>
      <vt:variant>
        <vt:i4>5242952</vt:i4>
      </vt:variant>
      <vt:variant>
        <vt:i4>285</vt:i4>
      </vt:variant>
      <vt:variant>
        <vt:i4>0</vt:i4>
      </vt:variant>
      <vt:variant>
        <vt:i4>5</vt:i4>
      </vt:variant>
      <vt:variant>
        <vt:lpwstr>http://m.brgm.fr/publication-presse/geodenergies-sous-sol-transition-energetique</vt:lpwstr>
      </vt:variant>
      <vt:variant>
        <vt:lpwstr/>
      </vt:variant>
      <vt:variant>
        <vt:i4>720977</vt:i4>
      </vt:variant>
      <vt:variant>
        <vt:i4>282</vt:i4>
      </vt:variant>
      <vt:variant>
        <vt:i4>0</vt:i4>
      </vt:variant>
      <vt:variant>
        <vt:i4>5</vt:i4>
      </vt:variant>
      <vt:variant>
        <vt:lpwstr>http://www.infoenergie.eu/riv+ener/complements/AFPAC-2013.htm</vt:lpwstr>
      </vt:variant>
      <vt:variant>
        <vt:lpwstr/>
      </vt:variant>
      <vt:variant>
        <vt:i4>5505050</vt:i4>
      </vt:variant>
      <vt:variant>
        <vt:i4>279</vt:i4>
      </vt:variant>
      <vt:variant>
        <vt:i4>0</vt:i4>
      </vt:variant>
      <vt:variant>
        <vt:i4>5</vt:i4>
      </vt:variant>
      <vt:variant>
        <vt:lpwstr>http://infoenergie.eu/oces/theorie/T0.htm</vt:lpwstr>
      </vt:variant>
      <vt:variant>
        <vt:lpwstr/>
      </vt:variant>
      <vt:variant>
        <vt:i4>4522048</vt:i4>
      </vt:variant>
      <vt:variant>
        <vt:i4>225</vt:i4>
      </vt:variant>
      <vt:variant>
        <vt:i4>0</vt:i4>
      </vt:variant>
      <vt:variant>
        <vt:i4>5</vt:i4>
      </vt:variant>
      <vt:variant>
        <vt:lpwstr>http://www.infoenergie.eu/riv+ener/guerre-nefaste.htm</vt:lpwstr>
      </vt:variant>
      <vt:variant>
        <vt:lpwstr/>
      </vt:variant>
      <vt:variant>
        <vt:i4>5963823</vt:i4>
      </vt:variant>
      <vt:variant>
        <vt:i4>222</vt:i4>
      </vt:variant>
      <vt:variant>
        <vt:i4>0</vt:i4>
      </vt:variant>
      <vt:variant>
        <vt:i4>5</vt:i4>
      </vt:variant>
      <vt:variant>
        <vt:lpwstr>http://www.infoenergie.eu/riv+ener/LCU_fichiers/LT-discutable.htm</vt:lpwstr>
      </vt:variant>
      <vt:variant>
        <vt:lpwstr/>
      </vt:variant>
      <vt:variant>
        <vt:i4>6160413</vt:i4>
      </vt:variant>
      <vt:variant>
        <vt:i4>219</vt:i4>
      </vt:variant>
      <vt:variant>
        <vt:i4>0</vt:i4>
      </vt:variant>
      <vt:variant>
        <vt:i4>5</vt:i4>
      </vt:variant>
      <vt:variant>
        <vt:lpwstr>https://www.dropbox.com/s/a516es1ivzhy3zs/vivre-ensemble.pdf?dl=0</vt:lpwstr>
      </vt:variant>
      <vt:variant>
        <vt:lpwstr/>
      </vt:variant>
      <vt:variant>
        <vt:i4>4653085</vt:i4>
      </vt:variant>
      <vt:variant>
        <vt:i4>216</vt:i4>
      </vt:variant>
      <vt:variant>
        <vt:i4>0</vt:i4>
      </vt:variant>
      <vt:variant>
        <vt:i4>5</vt:i4>
      </vt:variant>
      <vt:variant>
        <vt:lpwstr>http://www.infoenergie.eu/oces/divers/contrainte.htm</vt:lpwstr>
      </vt:variant>
      <vt:variant>
        <vt:lpwstr/>
      </vt:variant>
      <vt:variant>
        <vt:i4>4259910</vt:i4>
      </vt:variant>
      <vt:variant>
        <vt:i4>213</vt:i4>
      </vt:variant>
      <vt:variant>
        <vt:i4>0</vt:i4>
      </vt:variant>
      <vt:variant>
        <vt:i4>5</vt:i4>
      </vt:variant>
      <vt:variant>
        <vt:lpwstr>http://www.rivieres.info/patri/regions-departements-communes.htm</vt:lpwstr>
      </vt:variant>
      <vt:variant>
        <vt:lpwstr/>
      </vt:variant>
      <vt:variant>
        <vt:i4>4653072</vt:i4>
      </vt:variant>
      <vt:variant>
        <vt:i4>210</vt:i4>
      </vt:variant>
      <vt:variant>
        <vt:i4>0</vt:i4>
      </vt:variant>
      <vt:variant>
        <vt:i4>5</vt:i4>
      </vt:variant>
      <vt:variant>
        <vt:lpwstr>http://www.rivieres.info/gpr/grosses2.htm</vt:lpwstr>
      </vt:variant>
      <vt:variant>
        <vt:lpwstr/>
      </vt:variant>
      <vt:variant>
        <vt:i4>458846</vt:i4>
      </vt:variant>
      <vt:variant>
        <vt:i4>201</vt:i4>
      </vt:variant>
      <vt:variant>
        <vt:i4>0</vt:i4>
      </vt:variant>
      <vt:variant>
        <vt:i4>5</vt:i4>
      </vt:variant>
      <vt:variant>
        <vt:lpwstr>http://www.infoenergie.eu/riv+ener/energie-sans-riviere/La fusion-nucleaire-controlee.htm</vt:lpwstr>
      </vt:variant>
      <vt:variant>
        <vt:lpwstr/>
      </vt:variant>
      <vt:variant>
        <vt:i4>983082</vt:i4>
      </vt:variant>
      <vt:variant>
        <vt:i4>198</vt:i4>
      </vt:variant>
      <vt:variant>
        <vt:i4>0</vt:i4>
      </vt:variant>
      <vt:variant>
        <vt:i4>5</vt:i4>
      </vt:variant>
      <vt:variant>
        <vt:lpwstr>http://www.cerimes.education.fr/e_doc/forces/forte.htm</vt:lpwstr>
      </vt:variant>
      <vt:variant>
        <vt:lpwstr/>
      </vt:variant>
      <vt:variant>
        <vt:i4>1835030</vt:i4>
      </vt:variant>
      <vt:variant>
        <vt:i4>195</vt:i4>
      </vt:variant>
      <vt:variant>
        <vt:i4>0</vt:i4>
      </vt:variant>
      <vt:variant>
        <vt:i4>5</vt:i4>
      </vt:variant>
      <vt:variant>
        <vt:lpwstr>http://www.infoenergie.eu/riv+ener/complements/198 - Offre chaufferie bois COPRO BOULOGNE.pdf</vt:lpwstr>
      </vt:variant>
      <vt:variant>
        <vt:lpwstr/>
      </vt:variant>
      <vt:variant>
        <vt:i4>4653123</vt:i4>
      </vt:variant>
      <vt:variant>
        <vt:i4>192</vt:i4>
      </vt:variant>
      <vt:variant>
        <vt:i4>0</vt:i4>
      </vt:variant>
      <vt:variant>
        <vt:i4>5</vt:i4>
      </vt:variant>
      <vt:variant>
        <vt:lpwstr>http://www.infoenergie.eu/hybride-daikin.jpg</vt:lpwstr>
      </vt:variant>
      <vt:variant>
        <vt:lpwstr/>
      </vt:variant>
      <vt:variant>
        <vt:i4>3932276</vt:i4>
      </vt:variant>
      <vt:variant>
        <vt:i4>189</vt:i4>
      </vt:variant>
      <vt:variant>
        <vt:i4>0</vt:i4>
      </vt:variant>
      <vt:variant>
        <vt:i4>5</vt:i4>
      </vt:variant>
      <vt:variant>
        <vt:lpwstr>http://www.infoenergie.eu/riv+ener/chaines-energetiques-general.htm</vt:lpwstr>
      </vt:variant>
      <vt:variant>
        <vt:lpwstr/>
      </vt:variant>
      <vt:variant>
        <vt:i4>6946894</vt:i4>
      </vt:variant>
      <vt:variant>
        <vt:i4>186</vt:i4>
      </vt:variant>
      <vt:variant>
        <vt:i4>0</vt:i4>
      </vt:variant>
      <vt:variant>
        <vt:i4>5</vt:i4>
      </vt:variant>
      <vt:variant>
        <vt:lpwstr>http://infoenergie.eu/riv+ener/LCU_fichiers/COMPARAISON PAC.htm</vt:lpwstr>
      </vt:variant>
      <vt:variant>
        <vt:lpwstr/>
      </vt:variant>
      <vt:variant>
        <vt:i4>5177379</vt:i4>
      </vt:variant>
      <vt:variant>
        <vt:i4>183</vt:i4>
      </vt:variant>
      <vt:variant>
        <vt:i4>0</vt:i4>
      </vt:variant>
      <vt:variant>
        <vt:i4>5</vt:i4>
      </vt:variant>
      <vt:variant>
        <vt:lpwstr>http://www.infoenergie.eu/riv+ener/complements/Liens_fichiers/Pompe_a_chaleur.pdf</vt:lpwstr>
      </vt:variant>
      <vt:variant>
        <vt:lpwstr/>
      </vt:variant>
      <vt:variant>
        <vt:i4>3932276</vt:i4>
      </vt:variant>
      <vt:variant>
        <vt:i4>171</vt:i4>
      </vt:variant>
      <vt:variant>
        <vt:i4>0</vt:i4>
      </vt:variant>
      <vt:variant>
        <vt:i4>5</vt:i4>
      </vt:variant>
      <vt:variant>
        <vt:lpwstr>http://www.infoenergie.eu/riv+ener/chaines-energetiques-general.htm</vt:lpwstr>
      </vt:variant>
      <vt:variant>
        <vt:lpwstr/>
      </vt:variant>
      <vt:variant>
        <vt:i4>5570574</vt:i4>
      </vt:variant>
      <vt:variant>
        <vt:i4>168</vt:i4>
      </vt:variant>
      <vt:variant>
        <vt:i4>0</vt:i4>
      </vt:variant>
      <vt:variant>
        <vt:i4>5</vt:i4>
      </vt:variant>
      <vt:variant>
        <vt:lpwstr>http://www.infoenergie.eu/riv+ener/complements/isolation-generalites.htm</vt:lpwstr>
      </vt:variant>
      <vt:variant>
        <vt:lpwstr/>
      </vt:variant>
      <vt:variant>
        <vt:i4>5570574</vt:i4>
      </vt:variant>
      <vt:variant>
        <vt:i4>165</vt:i4>
      </vt:variant>
      <vt:variant>
        <vt:i4>0</vt:i4>
      </vt:variant>
      <vt:variant>
        <vt:i4>5</vt:i4>
      </vt:variant>
      <vt:variant>
        <vt:lpwstr>http://www.infoenergie.eu/riv+ener/complements/isolation-generalites.htm</vt:lpwstr>
      </vt:variant>
      <vt:variant>
        <vt:lpwstr/>
      </vt:variant>
      <vt:variant>
        <vt:i4>4522048</vt:i4>
      </vt:variant>
      <vt:variant>
        <vt:i4>162</vt:i4>
      </vt:variant>
      <vt:variant>
        <vt:i4>0</vt:i4>
      </vt:variant>
      <vt:variant>
        <vt:i4>5</vt:i4>
      </vt:variant>
      <vt:variant>
        <vt:lpwstr>http://www.infoenergie.eu/riv+ener/guerre-nefaste.htm</vt:lpwstr>
      </vt:variant>
      <vt:variant>
        <vt:lpwstr/>
      </vt:variant>
      <vt:variant>
        <vt:i4>93</vt:i4>
      </vt:variant>
      <vt:variant>
        <vt:i4>159</vt:i4>
      </vt:variant>
      <vt:variant>
        <vt:i4>0</vt:i4>
      </vt:variant>
      <vt:variant>
        <vt:i4>5</vt:i4>
      </vt:variant>
      <vt:variant>
        <vt:lpwstr>http://infoenergie.eu/riv+ener/complements/fiche_technique_xtreme.pdf</vt:lpwstr>
      </vt:variant>
      <vt:variant>
        <vt:lpwstr/>
      </vt:variant>
      <vt:variant>
        <vt:i4>7405636</vt:i4>
      </vt:variant>
      <vt:variant>
        <vt:i4>156</vt:i4>
      </vt:variant>
      <vt:variant>
        <vt:i4>0</vt:i4>
      </vt:variant>
      <vt:variant>
        <vt:i4>5</vt:i4>
      </vt:variant>
      <vt:variant>
        <vt:lpwstr>http://infoenergie.eu/riv+ener/complements/Liens_fichiers/deperditions.pdf</vt:lpwstr>
      </vt:variant>
      <vt:variant>
        <vt:lpwstr/>
      </vt:variant>
      <vt:variant>
        <vt:i4>2949164</vt:i4>
      </vt:variant>
      <vt:variant>
        <vt:i4>153</vt:i4>
      </vt:variant>
      <vt:variant>
        <vt:i4>0</vt:i4>
      </vt:variant>
      <vt:variant>
        <vt:i4>5</vt:i4>
      </vt:variant>
      <vt:variant>
        <vt:lpwstr>http://infoenergie.eu/riv+ener/complements/DJU-details.pdf</vt:lpwstr>
      </vt:variant>
      <vt:variant>
        <vt:lpwstr/>
      </vt:variant>
      <vt:variant>
        <vt:i4>6750252</vt:i4>
      </vt:variant>
      <vt:variant>
        <vt:i4>150</vt:i4>
      </vt:variant>
      <vt:variant>
        <vt:i4>0</vt:i4>
      </vt:variant>
      <vt:variant>
        <vt:i4>5</vt:i4>
      </vt:variant>
      <vt:variant>
        <vt:lpwstr>http://meteodju.com/?pg=cumuls</vt:lpwstr>
      </vt:variant>
      <vt:variant>
        <vt:lpwstr/>
      </vt:variant>
      <vt:variant>
        <vt:i4>3211384</vt:i4>
      </vt:variant>
      <vt:variant>
        <vt:i4>147</vt:i4>
      </vt:variant>
      <vt:variant>
        <vt:i4>0</vt:i4>
      </vt:variant>
      <vt:variant>
        <vt:i4>5</vt:i4>
      </vt:variant>
      <vt:variant>
        <vt:lpwstr>http://www.infoenergie.eu/voltaique.htm</vt:lpwstr>
      </vt:variant>
      <vt:variant>
        <vt:lpwstr/>
      </vt:variant>
      <vt:variant>
        <vt:i4>7602193</vt:i4>
      </vt:variant>
      <vt:variant>
        <vt:i4>144</vt:i4>
      </vt:variant>
      <vt:variant>
        <vt:i4>0</vt:i4>
      </vt:variant>
      <vt:variant>
        <vt:i4>5</vt:i4>
      </vt:variant>
      <vt:variant>
        <vt:lpwstr>http://www.infoenergie.eu/riv+ener/LCU_fichiers/ESR-DJU.htm</vt:lpwstr>
      </vt:variant>
      <vt:variant>
        <vt:lpwstr/>
      </vt:variant>
      <vt:variant>
        <vt:i4>7340082</vt:i4>
      </vt:variant>
      <vt:variant>
        <vt:i4>141</vt:i4>
      </vt:variant>
      <vt:variant>
        <vt:i4>0</vt:i4>
      </vt:variant>
      <vt:variant>
        <vt:i4>5</vt:i4>
      </vt:variant>
      <vt:variant>
        <vt:lpwstr>../../../riv+ener/chaines-energetiques.htm</vt:lpwstr>
      </vt:variant>
      <vt:variant>
        <vt:lpwstr/>
      </vt:variant>
      <vt:variant>
        <vt:i4>37</vt:i4>
      </vt:variant>
      <vt:variant>
        <vt:i4>138</vt:i4>
      </vt:variant>
      <vt:variant>
        <vt:i4>0</vt:i4>
      </vt:variant>
      <vt:variant>
        <vt:i4>5</vt:i4>
      </vt:variant>
      <vt:variant>
        <vt:lpwstr>../../Mes sites Web/site-RE/riv+ener/LCU_fichiers/Bugatti alsace -PPS.PPS</vt:lpwstr>
      </vt:variant>
      <vt:variant>
        <vt:lpwstr/>
      </vt:variant>
      <vt:variant>
        <vt:i4>4259913</vt:i4>
      </vt:variant>
      <vt:variant>
        <vt:i4>135</vt:i4>
      </vt:variant>
      <vt:variant>
        <vt:i4>0</vt:i4>
      </vt:variant>
      <vt:variant>
        <vt:i4>5</vt:i4>
      </vt:variant>
      <vt:variant>
        <vt:lpwstr>http://tecsol.blogs.com/files/guide_ademe_pv2012.pdf</vt:lpwstr>
      </vt:variant>
      <vt:variant>
        <vt:lpwstr/>
      </vt:variant>
      <vt:variant>
        <vt:i4>4063291</vt:i4>
      </vt:variant>
      <vt:variant>
        <vt:i4>132</vt:i4>
      </vt:variant>
      <vt:variant>
        <vt:i4>0</vt:i4>
      </vt:variant>
      <vt:variant>
        <vt:i4>5</vt:i4>
      </vt:variant>
      <vt:variant>
        <vt:lpwstr>http://www.infoenergie.eu/riv+ener/energie-sans-riviere/solaire-thermique1.htm</vt:lpwstr>
      </vt:variant>
      <vt:variant>
        <vt:lpwstr/>
      </vt:variant>
      <vt:variant>
        <vt:i4>4259909</vt:i4>
      </vt:variant>
      <vt:variant>
        <vt:i4>129</vt:i4>
      </vt:variant>
      <vt:variant>
        <vt:i4>0</vt:i4>
      </vt:variant>
      <vt:variant>
        <vt:i4>5</vt:i4>
      </vt:variant>
      <vt:variant>
        <vt:lpwstr>http://www.infoenergie.eu/riv+ener/energie-sans-riviere/eolienne-grande-puissance.htm</vt:lpwstr>
      </vt:variant>
      <vt:variant>
        <vt:lpwstr/>
      </vt:variant>
      <vt:variant>
        <vt:i4>6422630</vt:i4>
      </vt:variant>
      <vt:variant>
        <vt:i4>126</vt:i4>
      </vt:variant>
      <vt:variant>
        <vt:i4>0</vt:i4>
      </vt:variant>
      <vt:variant>
        <vt:i4>5</vt:i4>
      </vt:variant>
      <vt:variant>
        <vt:lpwstr>http://infoenergie.eu/riv+ener/source-energie/Hydrofluv.htm</vt:lpwstr>
      </vt:variant>
      <vt:variant>
        <vt:lpwstr/>
      </vt:variant>
      <vt:variant>
        <vt:i4>983115</vt:i4>
      </vt:variant>
      <vt:variant>
        <vt:i4>123</vt:i4>
      </vt:variant>
      <vt:variant>
        <vt:i4>0</vt:i4>
      </vt:variant>
      <vt:variant>
        <vt:i4>5</vt:i4>
      </vt:variant>
      <vt:variant>
        <vt:lpwstr>../../../../site-CK/RE/riv+ener/energie-sans-riviere/Danemark.htm</vt:lpwstr>
      </vt:variant>
      <vt:variant>
        <vt:lpwstr/>
      </vt:variant>
      <vt:variant>
        <vt:i4>7471153</vt:i4>
      </vt:variant>
      <vt:variant>
        <vt:i4>120</vt:i4>
      </vt:variant>
      <vt:variant>
        <vt:i4>0</vt:i4>
      </vt:variant>
      <vt:variant>
        <vt:i4>5</vt:i4>
      </vt:variant>
      <vt:variant>
        <vt:lpwstr>../../../../site-CK/RE/riv+ener/energie-sans-riviere/eolienne-grande-puissance.htm</vt:lpwstr>
      </vt:variant>
      <vt:variant>
        <vt:lpwstr/>
      </vt:variant>
      <vt:variant>
        <vt:i4>720908</vt:i4>
      </vt:variant>
      <vt:variant>
        <vt:i4>117</vt:i4>
      </vt:variant>
      <vt:variant>
        <vt:i4>0</vt:i4>
      </vt:variant>
      <vt:variant>
        <vt:i4>5</vt:i4>
      </vt:variant>
      <vt:variant>
        <vt:lpwstr>http://infoenergie.eu/riv+ener/complements/Liens_fichiers/IMMEUBLE/PSC_ACScroll_08_EFG_0908_0.pdf</vt:lpwstr>
      </vt:variant>
      <vt:variant>
        <vt:lpwstr/>
      </vt:variant>
      <vt:variant>
        <vt:i4>4128778</vt:i4>
      </vt:variant>
      <vt:variant>
        <vt:i4>114</vt:i4>
      </vt:variant>
      <vt:variant>
        <vt:i4>0</vt:i4>
      </vt:variant>
      <vt:variant>
        <vt:i4>5</vt:i4>
      </vt:variant>
      <vt:variant>
        <vt:lpwstr>http://infoenergie.eu/riv+ener/complements/Liens_fichiers/DGE140_SoundShell_FR_LD_0.pdf</vt:lpwstr>
      </vt:variant>
      <vt:variant>
        <vt:lpwstr/>
      </vt:variant>
      <vt:variant>
        <vt:i4>4194306</vt:i4>
      </vt:variant>
      <vt:variant>
        <vt:i4>111</vt:i4>
      </vt:variant>
      <vt:variant>
        <vt:i4>0</vt:i4>
      </vt:variant>
      <vt:variant>
        <vt:i4>5</vt:i4>
      </vt:variant>
      <vt:variant>
        <vt:lpwstr>http://infoenergie.eu/riv+ener/source-energie/CFP-assouplissement.jpg</vt:lpwstr>
      </vt:variant>
      <vt:variant>
        <vt:lpwstr/>
      </vt:variant>
      <vt:variant>
        <vt:i4>1900616</vt:i4>
      </vt:variant>
      <vt:variant>
        <vt:i4>108</vt:i4>
      </vt:variant>
      <vt:variant>
        <vt:i4>0</vt:i4>
      </vt:variant>
      <vt:variant>
        <vt:i4>5</vt:i4>
      </vt:variant>
      <vt:variant>
        <vt:lpwstr>http://www.waterkotte.fr/</vt:lpwstr>
      </vt:variant>
      <vt:variant>
        <vt:lpwstr/>
      </vt:variant>
      <vt:variant>
        <vt:i4>1179661</vt:i4>
      </vt:variant>
      <vt:variant>
        <vt:i4>105</vt:i4>
      </vt:variant>
      <vt:variant>
        <vt:i4>0</vt:i4>
      </vt:variant>
      <vt:variant>
        <vt:i4>5</vt:i4>
      </vt:variant>
      <vt:variant>
        <vt:lpwstr>https://www.stiebel-eltron.fr/fr/entreprise/stiebel-eltron/stiebel-eltron-france.html</vt:lpwstr>
      </vt:variant>
      <vt:variant>
        <vt:lpwstr/>
      </vt:variant>
      <vt:variant>
        <vt:i4>7798892</vt:i4>
      </vt:variant>
      <vt:variant>
        <vt:i4>102</vt:i4>
      </vt:variant>
      <vt:variant>
        <vt:i4>0</vt:i4>
      </vt:variant>
      <vt:variant>
        <vt:i4>5</vt:i4>
      </vt:variant>
      <vt:variant>
        <vt:lpwstr>http://www.ciat.fr/rubrique/index/fra-habitat-individuel-Nos-produits-pompe-a-chaleur-eau-eau-DYNACIAT/3127</vt:lpwstr>
      </vt:variant>
      <vt:variant>
        <vt:lpwstr/>
      </vt:variant>
      <vt:variant>
        <vt:i4>3735611</vt:i4>
      </vt:variant>
      <vt:variant>
        <vt:i4>99</vt:i4>
      </vt:variant>
      <vt:variant>
        <vt:i4>0</vt:i4>
      </vt:variant>
      <vt:variant>
        <vt:i4>5</vt:i4>
      </vt:variant>
      <vt:variant>
        <vt:lpwstr>http://pompeachaleurdaikin.fr/?gclid=CJeY9sSD-rkCFS3HtAodsgEAOQ</vt:lpwstr>
      </vt:variant>
      <vt:variant>
        <vt:lpwstr/>
      </vt:variant>
      <vt:variant>
        <vt:i4>7929974</vt:i4>
      </vt:variant>
      <vt:variant>
        <vt:i4>96</vt:i4>
      </vt:variant>
      <vt:variant>
        <vt:i4>0</vt:i4>
      </vt:variant>
      <vt:variant>
        <vt:i4>5</vt:i4>
      </vt:variant>
      <vt:variant>
        <vt:lpwstr>http://infoenergie.eu/oces/eau/eau.htm</vt:lpwstr>
      </vt:variant>
      <vt:variant>
        <vt:lpwstr/>
      </vt:variant>
      <vt:variant>
        <vt:i4>1376279</vt:i4>
      </vt:variant>
      <vt:variant>
        <vt:i4>93</vt:i4>
      </vt:variant>
      <vt:variant>
        <vt:i4>0</vt:i4>
      </vt:variant>
      <vt:variant>
        <vt:i4>5</vt:i4>
      </vt:variant>
      <vt:variant>
        <vt:lpwstr>http://www.rivieres.info/patri/mer-source-energie.htm</vt:lpwstr>
      </vt:variant>
      <vt:variant>
        <vt:lpwstr/>
      </vt:variant>
      <vt:variant>
        <vt:i4>8192111</vt:i4>
      </vt:variant>
      <vt:variant>
        <vt:i4>90</vt:i4>
      </vt:variant>
      <vt:variant>
        <vt:i4>0</vt:i4>
      </vt:variant>
      <vt:variant>
        <vt:i4>5</vt:i4>
      </vt:variant>
      <vt:variant>
        <vt:lpwstr>http://www.infoenergie.eu/oces/pertes/pertelin1.htm</vt:lpwstr>
      </vt:variant>
      <vt:variant>
        <vt:lpwstr/>
      </vt:variant>
      <vt:variant>
        <vt:i4>983129</vt:i4>
      </vt:variant>
      <vt:variant>
        <vt:i4>87</vt:i4>
      </vt:variant>
      <vt:variant>
        <vt:i4>0</vt:i4>
      </vt:variant>
      <vt:variant>
        <vt:i4>5</vt:i4>
      </vt:variant>
      <vt:variant>
        <vt:lpwstr>http://www.infoenergie.eu/riv+ener/complements/exemple-reseau.htm</vt:lpwstr>
      </vt:variant>
      <vt:variant>
        <vt:lpwstr/>
      </vt:variant>
      <vt:variant>
        <vt:i4>2490478</vt:i4>
      </vt:variant>
      <vt:variant>
        <vt:i4>84</vt:i4>
      </vt:variant>
      <vt:variant>
        <vt:i4>0</vt:i4>
      </vt:variant>
      <vt:variant>
        <vt:i4>5</vt:i4>
      </vt:variant>
      <vt:variant>
        <vt:lpwstr>http://www.infoenergie.eu/oces/domaine/domaines.htm</vt:lpwstr>
      </vt:variant>
      <vt:variant>
        <vt:lpwstr/>
      </vt:variant>
      <vt:variant>
        <vt:i4>983040</vt:i4>
      </vt:variant>
      <vt:variant>
        <vt:i4>81</vt:i4>
      </vt:variant>
      <vt:variant>
        <vt:i4>0</vt:i4>
      </vt:variant>
      <vt:variant>
        <vt:i4>5</vt:i4>
      </vt:variant>
      <vt:variant>
        <vt:lpwstr>http://infoenergie.eu/riv+ener/complements/exemple-reseau.htm</vt:lpwstr>
      </vt:variant>
      <vt:variant>
        <vt:lpwstr/>
      </vt:variant>
      <vt:variant>
        <vt:i4>7471224</vt:i4>
      </vt:variant>
      <vt:variant>
        <vt:i4>75</vt:i4>
      </vt:variant>
      <vt:variant>
        <vt:i4>0</vt:i4>
      </vt:variant>
      <vt:variant>
        <vt:i4>5</vt:i4>
      </vt:variant>
      <vt:variant>
        <vt:lpwstr>http://www.infoenergie.eu/model-eco.htm</vt:lpwstr>
      </vt:variant>
      <vt:variant>
        <vt:lpwstr/>
      </vt:variant>
      <vt:variant>
        <vt:i4>6619259</vt:i4>
      </vt:variant>
      <vt:variant>
        <vt:i4>72</vt:i4>
      </vt:variant>
      <vt:variant>
        <vt:i4>0</vt:i4>
      </vt:variant>
      <vt:variant>
        <vt:i4>5</vt:i4>
      </vt:variant>
      <vt:variant>
        <vt:lpwstr>http://infoenergie.eu/site.htm</vt:lpwstr>
      </vt:variant>
      <vt:variant>
        <vt:lpwstr/>
      </vt:variant>
      <vt:variant>
        <vt:i4>3997794</vt:i4>
      </vt:variant>
      <vt:variant>
        <vt:i4>69</vt:i4>
      </vt:variant>
      <vt:variant>
        <vt:i4>0</vt:i4>
      </vt:variant>
      <vt:variant>
        <vt:i4>5</vt:i4>
      </vt:variant>
      <vt:variant>
        <vt:lpwstr>http://www.rivieres.info/patri/CET-glaciere.htm</vt:lpwstr>
      </vt:variant>
      <vt:variant>
        <vt:lpwstr/>
      </vt:variant>
      <vt:variant>
        <vt:i4>4915290</vt:i4>
      </vt:variant>
      <vt:variant>
        <vt:i4>66</vt:i4>
      </vt:variant>
      <vt:variant>
        <vt:i4>0</vt:i4>
      </vt:variant>
      <vt:variant>
        <vt:i4>5</vt:i4>
      </vt:variant>
      <vt:variant>
        <vt:lpwstr>http://www.rivieres.info/gpr/type.htm</vt:lpwstr>
      </vt:variant>
      <vt:variant>
        <vt:lpwstr/>
      </vt:variant>
      <vt:variant>
        <vt:i4>5308480</vt:i4>
      </vt:variant>
      <vt:variant>
        <vt:i4>63</vt:i4>
      </vt:variant>
      <vt:variant>
        <vt:i4>0</vt:i4>
      </vt:variant>
      <vt:variant>
        <vt:i4>5</vt:i4>
      </vt:variant>
      <vt:variant>
        <vt:lpwstr>http://www.rivieres.info/patri/pesticides.htm</vt:lpwstr>
      </vt:variant>
      <vt:variant>
        <vt:lpwstr/>
      </vt:variant>
      <vt:variant>
        <vt:i4>196678</vt:i4>
      </vt:variant>
      <vt:variant>
        <vt:i4>60</vt:i4>
      </vt:variant>
      <vt:variant>
        <vt:i4>0</vt:i4>
      </vt:variant>
      <vt:variant>
        <vt:i4>5</vt:i4>
      </vt:variant>
      <vt:variant>
        <vt:lpwstr>http://www.rivieres.info/patri/mort-rhone.htm</vt:lpwstr>
      </vt:variant>
      <vt:variant>
        <vt:lpwstr/>
      </vt:variant>
      <vt:variant>
        <vt:i4>3801126</vt:i4>
      </vt:variant>
      <vt:variant>
        <vt:i4>57</vt:i4>
      </vt:variant>
      <vt:variant>
        <vt:i4>0</vt:i4>
      </vt:variant>
      <vt:variant>
        <vt:i4>5</vt:i4>
      </vt:variant>
      <vt:variant>
        <vt:lpwstr>http://www.rivieres.info/gpr/interactif.pdf</vt:lpwstr>
      </vt:variant>
      <vt:variant>
        <vt:lpwstr/>
      </vt:variant>
      <vt:variant>
        <vt:i4>1376279</vt:i4>
      </vt:variant>
      <vt:variant>
        <vt:i4>54</vt:i4>
      </vt:variant>
      <vt:variant>
        <vt:i4>0</vt:i4>
      </vt:variant>
      <vt:variant>
        <vt:i4>5</vt:i4>
      </vt:variant>
      <vt:variant>
        <vt:lpwstr>http://www.rivieres.info/patri/mer-source-energie.htm</vt:lpwstr>
      </vt:variant>
      <vt:variant>
        <vt:lpwstr/>
      </vt:variant>
      <vt:variant>
        <vt:i4>8126497</vt:i4>
      </vt:variant>
      <vt:variant>
        <vt:i4>51</vt:i4>
      </vt:variant>
      <vt:variant>
        <vt:i4>0</vt:i4>
      </vt:variant>
      <vt:variant>
        <vt:i4>5</vt:i4>
      </vt:variant>
      <vt:variant>
        <vt:lpwstr>../../../../site-CK/RE/patri/ouverture-concurrence-barrages.htm</vt:lpwstr>
      </vt:variant>
      <vt:variant>
        <vt:lpwstr/>
      </vt:variant>
      <vt:variant>
        <vt:i4>4325462</vt:i4>
      </vt:variant>
      <vt:variant>
        <vt:i4>48</vt:i4>
      </vt:variant>
      <vt:variant>
        <vt:i4>0</vt:i4>
      </vt:variant>
      <vt:variant>
        <vt:i4>5</vt:i4>
      </vt:variant>
      <vt:variant>
        <vt:lpwstr>http://www.rivieres.info/rep/ecosysteme-libre-propre-divers3.htm</vt:lpwstr>
      </vt:variant>
      <vt:variant>
        <vt:lpwstr/>
      </vt:variant>
      <vt:variant>
        <vt:i4>6422637</vt:i4>
      </vt:variant>
      <vt:variant>
        <vt:i4>45</vt:i4>
      </vt:variant>
      <vt:variant>
        <vt:i4>0</vt:i4>
      </vt:variant>
      <vt:variant>
        <vt:i4>5</vt:i4>
      </vt:variant>
      <vt:variant>
        <vt:lpwstr>https://www.annabac.com/content/la-rizipisciculture</vt:lpwstr>
      </vt:variant>
      <vt:variant>
        <vt:lpwstr/>
      </vt:variant>
      <vt:variant>
        <vt:i4>7012477</vt:i4>
      </vt:variant>
      <vt:variant>
        <vt:i4>42</vt:i4>
      </vt:variant>
      <vt:variant>
        <vt:i4>0</vt:i4>
      </vt:variant>
      <vt:variant>
        <vt:i4>5</vt:i4>
      </vt:variant>
      <vt:variant>
        <vt:lpwstr>http://www.photopulse.ch/travel</vt:lpwstr>
      </vt:variant>
      <vt:variant>
        <vt:lpwstr/>
      </vt:variant>
      <vt:variant>
        <vt:i4>4325467</vt:i4>
      </vt:variant>
      <vt:variant>
        <vt:i4>39</vt:i4>
      </vt:variant>
      <vt:variant>
        <vt:i4>0</vt:i4>
      </vt:variant>
      <vt:variant>
        <vt:i4>5</vt:i4>
      </vt:variant>
      <vt:variant>
        <vt:lpwstr>http://www.un.org/fr/about-un/index.html</vt:lpwstr>
      </vt:variant>
      <vt:variant>
        <vt:lpwstr/>
      </vt:variant>
      <vt:variant>
        <vt:i4>4325470</vt:i4>
      </vt:variant>
      <vt:variant>
        <vt:i4>36</vt:i4>
      </vt:variant>
      <vt:variant>
        <vt:i4>0</vt:i4>
      </vt:variant>
      <vt:variant>
        <vt:i4>5</vt:i4>
      </vt:variant>
      <vt:variant>
        <vt:lpwstr>http://mediaf.org/?p=2704</vt:lpwstr>
      </vt:variant>
      <vt:variant>
        <vt:lpwstr/>
      </vt:variant>
      <vt:variant>
        <vt:i4>458759</vt:i4>
      </vt:variant>
      <vt:variant>
        <vt:i4>33</vt:i4>
      </vt:variant>
      <vt:variant>
        <vt:i4>0</vt:i4>
      </vt:variant>
      <vt:variant>
        <vt:i4>5</vt:i4>
      </vt:variant>
      <vt:variant>
        <vt:lpwstr>http://infoenergie.eu/riv+ener/energie-sans-riviere/La fusion-nucleaire-controlee.htm</vt:lpwstr>
      </vt:variant>
      <vt:variant>
        <vt:lpwstr/>
      </vt:variant>
      <vt:variant>
        <vt:i4>65540</vt:i4>
      </vt:variant>
      <vt:variant>
        <vt:i4>30</vt:i4>
      </vt:variant>
      <vt:variant>
        <vt:i4>0</vt:i4>
      </vt:variant>
      <vt:variant>
        <vt:i4>5</vt:i4>
      </vt:variant>
      <vt:variant>
        <vt:lpwstr>http://www.rivieres.info/patri/rizza.htm</vt:lpwstr>
      </vt:variant>
      <vt:variant>
        <vt:lpwstr/>
      </vt:variant>
      <vt:variant>
        <vt:i4>6291514</vt:i4>
      </vt:variant>
      <vt:variant>
        <vt:i4>27</vt:i4>
      </vt:variant>
      <vt:variant>
        <vt:i4>0</vt:i4>
      </vt:variant>
      <vt:variant>
        <vt:i4>5</vt:i4>
      </vt:variant>
      <vt:variant>
        <vt:lpwstr>../../../../site-CK/RE/riv+ener/complements/liens/Lexique-chauffage.pdf</vt:lpwstr>
      </vt:variant>
      <vt:variant>
        <vt:lpwstr/>
      </vt:variant>
      <vt:variant>
        <vt:i4>3932205</vt:i4>
      </vt:variant>
      <vt:variant>
        <vt:i4>24</vt:i4>
      </vt:variant>
      <vt:variant>
        <vt:i4>0</vt:i4>
      </vt:variant>
      <vt:variant>
        <vt:i4>5</vt:i4>
      </vt:variant>
      <vt:variant>
        <vt:lpwstr>http://infoenergie.eu/riv+ener/chaines-energetiques-general.htm</vt:lpwstr>
      </vt:variant>
      <vt:variant>
        <vt:lpwstr/>
      </vt:variant>
      <vt:variant>
        <vt:i4>458846</vt:i4>
      </vt:variant>
      <vt:variant>
        <vt:i4>21</vt:i4>
      </vt:variant>
      <vt:variant>
        <vt:i4>0</vt:i4>
      </vt:variant>
      <vt:variant>
        <vt:i4>5</vt:i4>
      </vt:variant>
      <vt:variant>
        <vt:lpwstr>http://www.infoenergie.eu/riv+ener/energie-sans-riviere/La fusion-nucleaire-controlee.htm</vt:lpwstr>
      </vt:variant>
      <vt:variant>
        <vt:lpwstr/>
      </vt:variant>
      <vt:variant>
        <vt:i4>5636152</vt:i4>
      </vt:variant>
      <vt:variant>
        <vt:i4>18</vt:i4>
      </vt:variant>
      <vt:variant>
        <vt:i4>0</vt:i4>
      </vt:variant>
      <vt:variant>
        <vt:i4>5</vt:i4>
      </vt:variant>
      <vt:variant>
        <vt:lpwstr>http://rivieres.info/gpr/cartes-france_fichiers/eole-europe2.jpg</vt:lpwstr>
      </vt:variant>
      <vt:variant>
        <vt:lpwstr/>
      </vt:variant>
      <vt:variant>
        <vt:i4>65540</vt:i4>
      </vt:variant>
      <vt:variant>
        <vt:i4>15</vt:i4>
      </vt:variant>
      <vt:variant>
        <vt:i4>0</vt:i4>
      </vt:variant>
      <vt:variant>
        <vt:i4>5</vt:i4>
      </vt:variant>
      <vt:variant>
        <vt:lpwstr>http://www.rivieres.info/patri/rizza.htm</vt:lpwstr>
      </vt:variant>
      <vt:variant>
        <vt:lpwstr/>
      </vt:variant>
      <vt:variant>
        <vt:i4>1769558</vt:i4>
      </vt:variant>
      <vt:variant>
        <vt:i4>12</vt:i4>
      </vt:variant>
      <vt:variant>
        <vt:i4>0</vt:i4>
      </vt:variant>
      <vt:variant>
        <vt:i4>5</vt:i4>
      </vt:variant>
      <vt:variant>
        <vt:lpwstr>http://www.photopulse.ch/</vt:lpwstr>
      </vt:variant>
      <vt:variant>
        <vt:lpwstr/>
      </vt:variant>
      <vt:variant>
        <vt:i4>458846</vt:i4>
      </vt:variant>
      <vt:variant>
        <vt:i4>9</vt:i4>
      </vt:variant>
      <vt:variant>
        <vt:i4>0</vt:i4>
      </vt:variant>
      <vt:variant>
        <vt:i4>5</vt:i4>
      </vt:variant>
      <vt:variant>
        <vt:lpwstr>http://www.infoenergie.eu/riv+ener/energie-sans-riviere/La fusion-nucleaire-controlee.htm</vt:lpwstr>
      </vt:variant>
      <vt:variant>
        <vt:lpwstr/>
      </vt:variant>
      <vt:variant>
        <vt:i4>655439</vt:i4>
      </vt:variant>
      <vt:variant>
        <vt:i4>6</vt:i4>
      </vt:variant>
      <vt:variant>
        <vt:i4>0</vt:i4>
      </vt:variant>
      <vt:variant>
        <vt:i4>5</vt:i4>
      </vt:variant>
      <vt:variant>
        <vt:lpwstr>STUDER/www.infoenergie.eu</vt:lpwstr>
      </vt:variant>
      <vt:variant>
        <vt:lpwstr/>
      </vt:variant>
      <vt:variant>
        <vt:i4>7</vt:i4>
      </vt:variant>
      <vt:variant>
        <vt:i4>3</vt:i4>
      </vt:variant>
      <vt:variant>
        <vt:i4>0</vt:i4>
      </vt:variant>
      <vt:variant>
        <vt:i4>5</vt:i4>
      </vt:variant>
      <vt:variant>
        <vt:lpwstr>http://rivieres.info/</vt:lpwstr>
      </vt:variant>
      <vt:variant>
        <vt:lpwstr/>
      </vt:variant>
      <vt:variant>
        <vt:i4>6684704</vt:i4>
      </vt:variant>
      <vt:variant>
        <vt:i4>0</vt:i4>
      </vt:variant>
      <vt:variant>
        <vt:i4>0</vt:i4>
      </vt:variant>
      <vt:variant>
        <vt:i4>5</vt:i4>
      </vt:variant>
      <vt:variant>
        <vt:lpwstr>http://www.infoenergie.eu/oces/manuel/Chapitres.htm</vt:lpwstr>
      </vt:variant>
      <vt:variant>
        <vt:lpwstr/>
      </vt:variant>
      <vt:variant>
        <vt:i4>1769513</vt:i4>
      </vt:variant>
      <vt:variant>
        <vt:i4>9</vt:i4>
      </vt:variant>
      <vt:variant>
        <vt:i4>0</vt:i4>
      </vt:variant>
      <vt:variant>
        <vt:i4>5</vt:i4>
      </vt:variant>
      <vt:variant>
        <vt:lpwstr>http://circulaires.legifrance.gouv.fr/pdf/2013/07/cir_37292.pdf</vt:lpwstr>
      </vt:variant>
      <vt:variant>
        <vt:lpwstr/>
      </vt:variant>
      <vt:variant>
        <vt:i4>7143442</vt:i4>
      </vt:variant>
      <vt:variant>
        <vt:i4>6</vt:i4>
      </vt:variant>
      <vt:variant>
        <vt:i4>0</vt:i4>
      </vt:variant>
      <vt:variant>
        <vt:i4>5</vt:i4>
      </vt:variant>
      <vt:variant>
        <vt:lpwstr>http://infoenergie.eu/riv+ener/complements/Liens_fichiers/afpac-fiche-acoustique-pompes-a-chaleur-n%C2%B01.pdf</vt:lpwstr>
      </vt:variant>
      <vt:variant>
        <vt:lpwstr/>
      </vt:variant>
      <vt:variant>
        <vt:i4>7078015</vt:i4>
      </vt:variant>
      <vt:variant>
        <vt:i4>3</vt:i4>
      </vt:variant>
      <vt:variant>
        <vt:i4>0</vt:i4>
      </vt:variant>
      <vt:variant>
        <vt:i4>5</vt:i4>
      </vt:variant>
      <vt:variant>
        <vt:lpwstr>http://www.infoenergie.eu/</vt:lpwstr>
      </vt:variant>
      <vt:variant>
        <vt:lpwstr/>
      </vt:variant>
      <vt:variant>
        <vt:i4>4063234</vt:i4>
      </vt:variant>
      <vt:variant>
        <vt:i4>0</vt:i4>
      </vt:variant>
      <vt:variant>
        <vt:i4>0</vt:i4>
      </vt:variant>
      <vt:variant>
        <vt:i4>5</vt:i4>
      </vt:variant>
      <vt:variant>
        <vt:lpwstr>http://www.rivieres.info/antho/theorie_foil/theorie_du_ foil.htm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chaleur renouvelable</dc:title>
  <dc:creator>knx</dc:creator>
  <cp:lastModifiedBy>Jean GROSSMANN</cp:lastModifiedBy>
  <cp:revision>3</cp:revision>
  <cp:lastPrinted>2021-03-03T05:55:00Z</cp:lastPrinted>
  <dcterms:created xsi:type="dcterms:W3CDTF">2021-03-03T05:53:00Z</dcterms:created>
  <dcterms:modified xsi:type="dcterms:W3CDTF">2021-03-03T05:55:00Z</dcterms:modified>
</cp:coreProperties>
</file>